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6995" w:rsidRPr="00383824" w:rsidRDefault="00A26995" w:rsidP="00A26995">
      <w:pPr>
        <w:jc w:val="center"/>
        <w:rPr>
          <w:rFonts w:ascii="Algerian" w:hAnsi="Algerian"/>
          <w:b/>
          <w:color w:val="548DD4" w:themeColor="text2" w:themeTint="99"/>
          <w:sz w:val="28"/>
          <w:szCs w:val="28"/>
        </w:rPr>
      </w:pPr>
      <w:r w:rsidRPr="00383824">
        <w:rPr>
          <w:rFonts w:ascii="Times New Roman" w:hAnsi="Times New Roman" w:cs="Times New Roman"/>
          <w:b/>
          <w:color w:val="548DD4" w:themeColor="text2" w:themeTint="99"/>
          <w:sz w:val="28"/>
          <w:szCs w:val="28"/>
        </w:rPr>
        <w:t>Министерство</w:t>
      </w:r>
      <w:r w:rsidRPr="00383824">
        <w:rPr>
          <w:rFonts w:ascii="Algerian" w:hAnsi="Algerian"/>
          <w:b/>
          <w:color w:val="548DD4" w:themeColor="text2" w:themeTint="99"/>
          <w:sz w:val="28"/>
          <w:szCs w:val="28"/>
        </w:rPr>
        <w:t xml:space="preserve"> </w:t>
      </w:r>
      <w:r w:rsidRPr="00383824">
        <w:rPr>
          <w:rFonts w:ascii="Times New Roman" w:hAnsi="Times New Roman" w:cs="Times New Roman"/>
          <w:b/>
          <w:color w:val="548DD4" w:themeColor="text2" w:themeTint="99"/>
          <w:sz w:val="28"/>
          <w:szCs w:val="28"/>
        </w:rPr>
        <w:t>культуры</w:t>
      </w:r>
      <w:r w:rsidRPr="00383824">
        <w:rPr>
          <w:rFonts w:ascii="Algerian" w:hAnsi="Algerian"/>
          <w:b/>
          <w:color w:val="548DD4" w:themeColor="text2" w:themeTint="99"/>
          <w:sz w:val="28"/>
          <w:szCs w:val="28"/>
        </w:rPr>
        <w:t xml:space="preserve"> </w:t>
      </w:r>
      <w:r w:rsidRPr="00383824">
        <w:rPr>
          <w:rFonts w:ascii="Times New Roman" w:hAnsi="Times New Roman" w:cs="Times New Roman"/>
          <w:b/>
          <w:color w:val="548DD4" w:themeColor="text2" w:themeTint="99"/>
          <w:sz w:val="28"/>
          <w:szCs w:val="28"/>
        </w:rPr>
        <w:t>Краснодарского</w:t>
      </w:r>
      <w:r w:rsidRPr="00383824">
        <w:rPr>
          <w:rFonts w:ascii="Algerian" w:hAnsi="Algerian"/>
          <w:b/>
          <w:color w:val="548DD4" w:themeColor="text2" w:themeTint="99"/>
          <w:sz w:val="28"/>
          <w:szCs w:val="28"/>
        </w:rPr>
        <w:t xml:space="preserve"> </w:t>
      </w:r>
      <w:r w:rsidRPr="00383824">
        <w:rPr>
          <w:rFonts w:ascii="Times New Roman" w:hAnsi="Times New Roman" w:cs="Times New Roman"/>
          <w:b/>
          <w:color w:val="548DD4" w:themeColor="text2" w:themeTint="99"/>
          <w:sz w:val="28"/>
          <w:szCs w:val="28"/>
        </w:rPr>
        <w:t>края</w:t>
      </w:r>
    </w:p>
    <w:p w:rsidR="00A26995" w:rsidRPr="00383824" w:rsidRDefault="00CB59E5" w:rsidP="00A26995">
      <w:pPr>
        <w:jc w:val="center"/>
        <w:rPr>
          <w:rFonts w:ascii="Algerian" w:hAnsi="Algerian"/>
          <w:b/>
          <w:color w:val="548DD4" w:themeColor="text2" w:themeTint="99"/>
          <w:sz w:val="28"/>
          <w:szCs w:val="28"/>
        </w:rPr>
      </w:pPr>
      <w:r w:rsidRPr="00383824">
        <w:rPr>
          <w:rFonts w:ascii="Times New Roman" w:hAnsi="Times New Roman" w:cs="Times New Roman"/>
          <w:b/>
          <w:color w:val="548DD4" w:themeColor="text2" w:themeTint="99"/>
          <w:sz w:val="28"/>
          <w:szCs w:val="28"/>
        </w:rPr>
        <w:t>ГАУК</w:t>
      </w:r>
      <w:r w:rsidRPr="00383824">
        <w:rPr>
          <w:rFonts w:ascii="Algerian" w:hAnsi="Algerian"/>
          <w:b/>
          <w:color w:val="548DD4" w:themeColor="text2" w:themeTint="99"/>
          <w:sz w:val="28"/>
          <w:szCs w:val="28"/>
        </w:rPr>
        <w:t xml:space="preserve"> </w:t>
      </w:r>
      <w:r w:rsidRPr="00383824">
        <w:rPr>
          <w:rFonts w:ascii="Times New Roman" w:hAnsi="Times New Roman" w:cs="Times New Roman"/>
          <w:b/>
          <w:color w:val="548DD4" w:themeColor="text2" w:themeTint="99"/>
          <w:sz w:val="28"/>
          <w:szCs w:val="28"/>
        </w:rPr>
        <w:t>КК</w:t>
      </w:r>
      <w:r w:rsidRPr="00383824">
        <w:rPr>
          <w:rFonts w:ascii="Algerian" w:hAnsi="Algerian"/>
          <w:b/>
          <w:color w:val="548DD4" w:themeColor="text2" w:themeTint="99"/>
          <w:sz w:val="28"/>
          <w:szCs w:val="28"/>
        </w:rPr>
        <w:t xml:space="preserve"> "</w:t>
      </w:r>
      <w:r w:rsidRPr="00383824">
        <w:rPr>
          <w:rFonts w:ascii="Times New Roman" w:hAnsi="Times New Roman" w:cs="Times New Roman"/>
          <w:b/>
          <w:color w:val="548DD4" w:themeColor="text2" w:themeTint="99"/>
          <w:sz w:val="28"/>
          <w:szCs w:val="28"/>
        </w:rPr>
        <w:t>Кубанькино</w:t>
      </w:r>
      <w:r w:rsidRPr="00383824">
        <w:rPr>
          <w:rFonts w:ascii="Algerian" w:hAnsi="Algerian"/>
          <w:b/>
          <w:color w:val="548DD4" w:themeColor="text2" w:themeTint="99"/>
          <w:sz w:val="28"/>
          <w:szCs w:val="28"/>
        </w:rPr>
        <w:t>"</w:t>
      </w:r>
    </w:p>
    <w:p w:rsidR="00A26995" w:rsidRPr="00383824" w:rsidRDefault="00A26995" w:rsidP="00A26995">
      <w:pPr>
        <w:ind w:right="-114"/>
        <w:jc w:val="center"/>
        <w:rPr>
          <w:rFonts w:ascii="Algerian" w:hAnsi="Algerian"/>
          <w:color w:val="548DD4" w:themeColor="text2" w:themeTint="99"/>
          <w:sz w:val="72"/>
          <w:szCs w:val="72"/>
        </w:rPr>
      </w:pPr>
    </w:p>
    <w:p w:rsidR="00A26995" w:rsidRPr="00383824" w:rsidRDefault="00A26995" w:rsidP="00A26995">
      <w:pPr>
        <w:jc w:val="center"/>
        <w:rPr>
          <w:rFonts w:ascii="Algerian" w:hAnsi="Algerian"/>
          <w:b/>
          <w:color w:val="548DD4" w:themeColor="text2" w:themeTint="99"/>
          <w:sz w:val="40"/>
          <w:szCs w:val="40"/>
        </w:rPr>
      </w:pPr>
      <w:r w:rsidRPr="00383824">
        <w:rPr>
          <w:rFonts w:ascii="Times New Roman" w:hAnsi="Times New Roman" w:cs="Times New Roman"/>
          <w:b/>
          <w:color w:val="548DD4" w:themeColor="text2" w:themeTint="99"/>
          <w:sz w:val="40"/>
          <w:szCs w:val="40"/>
        </w:rPr>
        <w:t>Тематическая</w:t>
      </w:r>
      <w:r w:rsidRPr="00383824">
        <w:rPr>
          <w:rFonts w:ascii="Algerian" w:hAnsi="Algerian"/>
          <w:b/>
          <w:color w:val="548DD4" w:themeColor="text2" w:themeTint="99"/>
          <w:sz w:val="40"/>
          <w:szCs w:val="40"/>
        </w:rPr>
        <w:t xml:space="preserve"> </w:t>
      </w:r>
      <w:r w:rsidRPr="00383824">
        <w:rPr>
          <w:rFonts w:ascii="Times New Roman" w:hAnsi="Times New Roman" w:cs="Times New Roman"/>
          <w:b/>
          <w:color w:val="548DD4" w:themeColor="text2" w:themeTint="99"/>
          <w:sz w:val="40"/>
          <w:szCs w:val="40"/>
        </w:rPr>
        <w:t>кинопрограмма</w:t>
      </w:r>
    </w:p>
    <w:p w:rsidR="00A26995" w:rsidRPr="00383824" w:rsidRDefault="00A26995" w:rsidP="00A26995">
      <w:pPr>
        <w:jc w:val="center"/>
        <w:rPr>
          <w:rFonts w:ascii="Algerian" w:hAnsi="Algerian"/>
          <w:b/>
          <w:color w:val="548DD4" w:themeColor="text2" w:themeTint="99"/>
          <w:sz w:val="40"/>
          <w:szCs w:val="40"/>
        </w:rPr>
      </w:pPr>
      <w:r w:rsidRPr="00383824">
        <w:rPr>
          <w:rFonts w:ascii="Algerian" w:hAnsi="Algerian"/>
          <w:b/>
          <w:color w:val="548DD4" w:themeColor="text2" w:themeTint="99"/>
          <w:sz w:val="52"/>
          <w:szCs w:val="52"/>
        </w:rPr>
        <w:t>"</w:t>
      </w:r>
      <w:r w:rsidRPr="00383824">
        <w:rPr>
          <w:rFonts w:ascii="Times New Roman" w:hAnsi="Times New Roman" w:cs="Times New Roman"/>
          <w:b/>
          <w:color w:val="548DD4" w:themeColor="text2" w:themeTint="99"/>
          <w:sz w:val="52"/>
          <w:szCs w:val="52"/>
        </w:rPr>
        <w:t>Весь</w:t>
      </w:r>
      <w:r w:rsidRPr="00383824">
        <w:rPr>
          <w:rFonts w:ascii="Algerian" w:hAnsi="Algerian"/>
          <w:b/>
          <w:color w:val="548DD4" w:themeColor="text2" w:themeTint="99"/>
          <w:sz w:val="52"/>
          <w:szCs w:val="52"/>
        </w:rPr>
        <w:t xml:space="preserve"> </w:t>
      </w:r>
      <w:r w:rsidRPr="00383824">
        <w:rPr>
          <w:rFonts w:ascii="Times New Roman" w:hAnsi="Times New Roman" w:cs="Times New Roman"/>
          <w:b/>
          <w:color w:val="548DD4" w:themeColor="text2" w:themeTint="99"/>
          <w:sz w:val="52"/>
          <w:szCs w:val="52"/>
        </w:rPr>
        <w:t>мир</w:t>
      </w:r>
      <w:r w:rsidRPr="00383824">
        <w:rPr>
          <w:rFonts w:ascii="Algerian" w:hAnsi="Algerian"/>
          <w:b/>
          <w:color w:val="548DD4" w:themeColor="text2" w:themeTint="99"/>
          <w:sz w:val="52"/>
          <w:szCs w:val="52"/>
        </w:rPr>
        <w:t xml:space="preserve"> </w:t>
      </w:r>
      <w:r w:rsidRPr="00383824">
        <w:rPr>
          <w:rFonts w:ascii="Times New Roman" w:hAnsi="Times New Roman" w:cs="Times New Roman"/>
          <w:b/>
          <w:color w:val="548DD4" w:themeColor="text2" w:themeTint="99"/>
          <w:sz w:val="52"/>
          <w:szCs w:val="52"/>
        </w:rPr>
        <w:t>театр</w:t>
      </w:r>
      <w:r w:rsidRPr="00383824">
        <w:rPr>
          <w:rFonts w:ascii="Algerian" w:hAnsi="Algerian"/>
          <w:b/>
          <w:color w:val="548DD4" w:themeColor="text2" w:themeTint="99"/>
          <w:sz w:val="52"/>
          <w:szCs w:val="52"/>
        </w:rPr>
        <w:t>…"</w:t>
      </w:r>
    </w:p>
    <w:p w:rsidR="00A26995" w:rsidRPr="00383824" w:rsidRDefault="00A26995" w:rsidP="00A26995">
      <w:pPr>
        <w:jc w:val="center"/>
        <w:rPr>
          <w:rFonts w:ascii="Algerian" w:hAnsi="Algerian"/>
          <w:color w:val="548DD4" w:themeColor="text2" w:themeTint="99"/>
          <w:sz w:val="40"/>
          <w:szCs w:val="40"/>
        </w:rPr>
      </w:pPr>
      <w:proofErr w:type="gramStart"/>
      <w:r w:rsidRPr="00383824">
        <w:rPr>
          <w:rFonts w:ascii="Times New Roman" w:hAnsi="Times New Roman" w:cs="Times New Roman"/>
          <w:b/>
          <w:color w:val="548DD4" w:themeColor="text2" w:themeTint="99"/>
          <w:sz w:val="40"/>
          <w:szCs w:val="40"/>
        </w:rPr>
        <w:t>посвященная</w:t>
      </w:r>
      <w:proofErr w:type="gramEnd"/>
      <w:r w:rsidRPr="00383824">
        <w:rPr>
          <w:rFonts w:ascii="Algerian" w:hAnsi="Algerian"/>
          <w:b/>
          <w:color w:val="548DD4" w:themeColor="text2" w:themeTint="99"/>
          <w:sz w:val="40"/>
          <w:szCs w:val="40"/>
        </w:rPr>
        <w:t xml:space="preserve"> </w:t>
      </w:r>
      <w:r w:rsidRPr="00383824">
        <w:rPr>
          <w:rFonts w:ascii="Times New Roman" w:hAnsi="Times New Roman" w:cs="Times New Roman"/>
          <w:b/>
          <w:color w:val="548DD4" w:themeColor="text2" w:themeTint="99"/>
          <w:sz w:val="40"/>
          <w:szCs w:val="40"/>
        </w:rPr>
        <w:t>проведению</w:t>
      </w:r>
      <w:r w:rsidRPr="00383824">
        <w:rPr>
          <w:rFonts w:ascii="Algerian" w:hAnsi="Algerian"/>
          <w:b/>
          <w:color w:val="548DD4" w:themeColor="text2" w:themeTint="99"/>
          <w:sz w:val="40"/>
          <w:szCs w:val="40"/>
        </w:rPr>
        <w:t xml:space="preserve"> </w:t>
      </w:r>
      <w:r w:rsidRPr="00383824">
        <w:rPr>
          <w:rFonts w:ascii="Times New Roman" w:hAnsi="Times New Roman" w:cs="Times New Roman"/>
          <w:b/>
          <w:color w:val="548DD4" w:themeColor="text2" w:themeTint="99"/>
          <w:sz w:val="40"/>
          <w:szCs w:val="40"/>
        </w:rPr>
        <w:t>Года</w:t>
      </w:r>
      <w:r w:rsidRPr="00383824">
        <w:rPr>
          <w:rFonts w:ascii="Algerian" w:hAnsi="Algerian"/>
          <w:b/>
          <w:color w:val="548DD4" w:themeColor="text2" w:themeTint="99"/>
          <w:sz w:val="40"/>
          <w:szCs w:val="40"/>
        </w:rPr>
        <w:t xml:space="preserve"> </w:t>
      </w:r>
      <w:r w:rsidRPr="00383824">
        <w:rPr>
          <w:rFonts w:ascii="Times New Roman" w:hAnsi="Times New Roman" w:cs="Times New Roman"/>
          <w:b/>
          <w:color w:val="548DD4" w:themeColor="text2" w:themeTint="99"/>
          <w:sz w:val="40"/>
          <w:szCs w:val="40"/>
        </w:rPr>
        <w:t>театра</w:t>
      </w:r>
      <w:r w:rsidRPr="00383824">
        <w:rPr>
          <w:rFonts w:ascii="Algerian" w:hAnsi="Algerian"/>
          <w:b/>
          <w:color w:val="548DD4" w:themeColor="text2" w:themeTint="99"/>
          <w:sz w:val="40"/>
          <w:szCs w:val="40"/>
        </w:rPr>
        <w:t xml:space="preserve"> </w:t>
      </w:r>
      <w:r w:rsidRPr="00383824">
        <w:rPr>
          <w:rFonts w:ascii="Times New Roman" w:hAnsi="Times New Roman" w:cs="Times New Roman"/>
          <w:b/>
          <w:color w:val="548DD4" w:themeColor="text2" w:themeTint="99"/>
          <w:sz w:val="40"/>
          <w:szCs w:val="40"/>
        </w:rPr>
        <w:t>в</w:t>
      </w:r>
      <w:r w:rsidRPr="00383824">
        <w:rPr>
          <w:rFonts w:ascii="Algerian" w:hAnsi="Algerian"/>
          <w:b/>
          <w:color w:val="548DD4" w:themeColor="text2" w:themeTint="99"/>
          <w:sz w:val="40"/>
          <w:szCs w:val="40"/>
        </w:rPr>
        <w:t xml:space="preserve"> </w:t>
      </w:r>
      <w:r w:rsidRPr="00383824">
        <w:rPr>
          <w:rFonts w:ascii="Times New Roman" w:hAnsi="Times New Roman" w:cs="Times New Roman"/>
          <w:b/>
          <w:color w:val="548DD4" w:themeColor="text2" w:themeTint="99"/>
          <w:sz w:val="40"/>
          <w:szCs w:val="40"/>
        </w:rPr>
        <w:t>России</w:t>
      </w:r>
    </w:p>
    <w:p w:rsidR="00A26995" w:rsidRDefault="00A26995" w:rsidP="00A26995">
      <w:pPr>
        <w:widowControl w:val="0"/>
        <w:autoSpaceDE w:val="0"/>
        <w:autoSpaceDN w:val="0"/>
        <w:adjustRightInd w:val="0"/>
        <w:spacing w:line="240" w:lineRule="atLeast"/>
        <w:rPr>
          <w:sz w:val="44"/>
          <w:szCs w:val="44"/>
        </w:rPr>
      </w:pPr>
      <w:r>
        <w:rPr>
          <w:noProof/>
          <w:sz w:val="44"/>
          <w:szCs w:val="44"/>
          <w:lang w:eastAsia="ru-RU"/>
        </w:rPr>
        <w:drawing>
          <wp:anchor distT="0" distB="0" distL="114300" distR="114300" simplePos="0" relativeHeight="251658240" behindDoc="1" locked="0" layoutInCell="1" allowOverlap="1">
            <wp:simplePos x="0" y="0"/>
            <wp:positionH relativeFrom="column">
              <wp:posOffset>295910</wp:posOffset>
            </wp:positionH>
            <wp:positionV relativeFrom="paragraph">
              <wp:posOffset>65405</wp:posOffset>
            </wp:positionV>
            <wp:extent cx="5238750" cy="3455670"/>
            <wp:effectExtent l="133350" t="95250" r="152400" b="163830"/>
            <wp:wrapTight wrapText="bothSides">
              <wp:wrapPolygon edited="0">
                <wp:start x="-471" y="-595"/>
                <wp:lineTo x="-550" y="21552"/>
                <wp:lineTo x="-314" y="22505"/>
                <wp:lineTo x="21914" y="22505"/>
                <wp:lineTo x="22150" y="20719"/>
                <wp:lineTo x="22071" y="-595"/>
                <wp:lineTo x="-471" y="-595"/>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952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38750" cy="34556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A26995" w:rsidRDefault="00A26995" w:rsidP="00A26995">
      <w:pPr>
        <w:widowControl w:val="0"/>
        <w:autoSpaceDE w:val="0"/>
        <w:autoSpaceDN w:val="0"/>
        <w:adjustRightInd w:val="0"/>
        <w:spacing w:line="240" w:lineRule="atLeast"/>
        <w:jc w:val="center"/>
        <w:rPr>
          <w:sz w:val="44"/>
          <w:szCs w:val="44"/>
        </w:rPr>
      </w:pPr>
    </w:p>
    <w:p w:rsidR="00A26995" w:rsidRDefault="00A26995" w:rsidP="00A26995">
      <w:pPr>
        <w:widowControl w:val="0"/>
        <w:autoSpaceDE w:val="0"/>
        <w:autoSpaceDN w:val="0"/>
        <w:adjustRightInd w:val="0"/>
        <w:spacing w:line="240" w:lineRule="atLeast"/>
        <w:jc w:val="center"/>
        <w:rPr>
          <w:sz w:val="44"/>
          <w:szCs w:val="44"/>
        </w:rPr>
      </w:pPr>
    </w:p>
    <w:p w:rsidR="00A26995" w:rsidRDefault="00A26995" w:rsidP="00A26995">
      <w:pPr>
        <w:jc w:val="center"/>
        <w:rPr>
          <w:color w:val="4F81BD" w:themeColor="accent1"/>
          <w:sz w:val="40"/>
          <w:szCs w:val="40"/>
        </w:rPr>
      </w:pPr>
    </w:p>
    <w:p w:rsidR="00A26995" w:rsidRDefault="00A26995" w:rsidP="00A26995">
      <w:pPr>
        <w:jc w:val="center"/>
        <w:rPr>
          <w:color w:val="4F81BD" w:themeColor="accent1"/>
          <w:sz w:val="40"/>
          <w:szCs w:val="40"/>
        </w:rPr>
      </w:pPr>
    </w:p>
    <w:p w:rsidR="00A26995" w:rsidRDefault="00A26995" w:rsidP="00A26995">
      <w:pPr>
        <w:jc w:val="center"/>
        <w:rPr>
          <w:color w:val="4F81BD" w:themeColor="accent1"/>
          <w:sz w:val="40"/>
          <w:szCs w:val="40"/>
        </w:rPr>
      </w:pPr>
    </w:p>
    <w:p w:rsidR="00A26995" w:rsidRDefault="00A26995" w:rsidP="00A26995">
      <w:pPr>
        <w:jc w:val="center"/>
        <w:rPr>
          <w:color w:val="4F81BD" w:themeColor="accent1"/>
          <w:sz w:val="40"/>
          <w:szCs w:val="40"/>
        </w:rPr>
      </w:pPr>
    </w:p>
    <w:p w:rsidR="00A26995" w:rsidRPr="00383824" w:rsidRDefault="00A26995" w:rsidP="00A26995">
      <w:pPr>
        <w:jc w:val="center"/>
        <w:rPr>
          <w:color w:val="548DD4" w:themeColor="text2" w:themeTint="99"/>
          <w:sz w:val="40"/>
          <w:szCs w:val="40"/>
        </w:rPr>
      </w:pPr>
    </w:p>
    <w:p w:rsidR="00A26995" w:rsidRPr="00383824" w:rsidRDefault="00A26995" w:rsidP="00AB08DD">
      <w:pPr>
        <w:jc w:val="center"/>
        <w:rPr>
          <w:rFonts w:ascii="Bahnschrift Light" w:hAnsi="Bahnschrift Light"/>
          <w:color w:val="548DD4" w:themeColor="text2" w:themeTint="99"/>
          <w:sz w:val="44"/>
          <w:szCs w:val="44"/>
        </w:rPr>
      </w:pPr>
      <w:r w:rsidRPr="00383824">
        <w:rPr>
          <w:rFonts w:ascii="Bahnschrift Light" w:hAnsi="Bahnschrift Light"/>
          <w:color w:val="548DD4" w:themeColor="text2" w:themeTint="99"/>
          <w:sz w:val="40"/>
          <w:szCs w:val="40"/>
        </w:rPr>
        <w:t>в помощь методистам муниципальных кинотеатров Краснодарского края в работе со зрительской аудиторией старшего школьного возраста</w:t>
      </w:r>
    </w:p>
    <w:p w:rsidR="00A26995" w:rsidRPr="00383824" w:rsidRDefault="00A26995" w:rsidP="00A26995">
      <w:pPr>
        <w:jc w:val="center"/>
        <w:rPr>
          <w:rFonts w:ascii="Bahnschrift Light" w:hAnsi="Bahnschrift Light"/>
          <w:b/>
          <w:color w:val="548DD4" w:themeColor="text2" w:themeTint="99"/>
          <w:sz w:val="28"/>
          <w:szCs w:val="28"/>
        </w:rPr>
      </w:pPr>
    </w:p>
    <w:p w:rsidR="00A26995" w:rsidRPr="00383824" w:rsidRDefault="00A26995" w:rsidP="00A26995">
      <w:pPr>
        <w:jc w:val="center"/>
        <w:rPr>
          <w:rFonts w:ascii="Bahnschrift Light" w:hAnsi="Bahnschrift Light"/>
          <w:b/>
          <w:color w:val="548DD4" w:themeColor="text2" w:themeTint="99"/>
          <w:sz w:val="28"/>
          <w:szCs w:val="28"/>
        </w:rPr>
      </w:pPr>
      <w:r w:rsidRPr="00383824">
        <w:rPr>
          <w:rFonts w:ascii="Bahnschrift Light" w:hAnsi="Bahnschrift Light"/>
          <w:b/>
          <w:color w:val="548DD4" w:themeColor="text2" w:themeTint="99"/>
          <w:sz w:val="28"/>
          <w:szCs w:val="28"/>
        </w:rPr>
        <w:t>Краснодар</w:t>
      </w:r>
      <w:r w:rsidR="00AB08DD" w:rsidRPr="00383824">
        <w:rPr>
          <w:rFonts w:ascii="Bahnschrift Light" w:hAnsi="Bahnschrift Light"/>
          <w:b/>
          <w:color w:val="548DD4" w:themeColor="text2" w:themeTint="99"/>
          <w:sz w:val="28"/>
          <w:szCs w:val="28"/>
        </w:rPr>
        <w:t xml:space="preserve"> 2019</w:t>
      </w:r>
    </w:p>
    <w:p w:rsidR="00A26995" w:rsidRPr="00AB08DD" w:rsidRDefault="00AB08DD" w:rsidP="00AB08DD">
      <w:pPr>
        <w:ind w:firstLine="708"/>
        <w:jc w:val="both"/>
        <w:rPr>
          <w:rFonts w:ascii="Times New Roman" w:hAnsi="Times New Roman" w:cs="Times New Roman"/>
          <w:sz w:val="28"/>
          <w:szCs w:val="28"/>
        </w:rPr>
      </w:pPr>
      <w:r w:rsidRPr="00AB08DD">
        <w:rPr>
          <w:rFonts w:ascii="Times New Roman" w:hAnsi="Times New Roman" w:cs="Times New Roman"/>
          <w:b/>
          <w:sz w:val="28"/>
          <w:szCs w:val="28"/>
        </w:rPr>
        <w:lastRenderedPageBreak/>
        <w:t>"</w:t>
      </w:r>
      <w:r w:rsidR="00A26995" w:rsidRPr="00AB08DD">
        <w:rPr>
          <w:rFonts w:ascii="Times New Roman" w:hAnsi="Times New Roman" w:cs="Times New Roman"/>
          <w:b/>
          <w:sz w:val="28"/>
          <w:szCs w:val="28"/>
        </w:rPr>
        <w:t>В</w:t>
      </w:r>
      <w:r w:rsidRPr="00AB08DD">
        <w:rPr>
          <w:rFonts w:ascii="Times New Roman" w:hAnsi="Times New Roman" w:cs="Times New Roman"/>
          <w:b/>
          <w:sz w:val="28"/>
          <w:szCs w:val="28"/>
        </w:rPr>
        <w:t>есь мир театр…"</w:t>
      </w:r>
      <w:r w:rsidR="00A26995" w:rsidRPr="00AB08DD">
        <w:rPr>
          <w:rFonts w:ascii="Times New Roman" w:hAnsi="Times New Roman" w:cs="Times New Roman"/>
          <w:b/>
          <w:sz w:val="28"/>
          <w:szCs w:val="28"/>
        </w:rPr>
        <w:t xml:space="preserve"> </w:t>
      </w:r>
      <w:r w:rsidR="00A26995" w:rsidRPr="00AB08DD">
        <w:rPr>
          <w:rFonts w:ascii="Times New Roman" w:hAnsi="Times New Roman" w:cs="Times New Roman"/>
          <w:sz w:val="28"/>
          <w:szCs w:val="28"/>
        </w:rPr>
        <w:t xml:space="preserve">тематическая  кинопрограмма по работе со зрительской аудиторией старшего школьного возраста,  посвященная </w:t>
      </w:r>
      <w:r w:rsidRPr="00AB08DD">
        <w:rPr>
          <w:rFonts w:ascii="Times New Roman" w:hAnsi="Times New Roman" w:cs="Times New Roman"/>
          <w:sz w:val="28"/>
          <w:szCs w:val="28"/>
        </w:rPr>
        <w:t xml:space="preserve">Году театра в России </w:t>
      </w:r>
      <w:r w:rsidR="00A26995" w:rsidRPr="00AB08DD">
        <w:rPr>
          <w:rFonts w:ascii="Times New Roman" w:hAnsi="Times New Roman" w:cs="Times New Roman"/>
          <w:sz w:val="28"/>
          <w:szCs w:val="28"/>
        </w:rPr>
        <w:t>–</w:t>
      </w:r>
      <w:r w:rsidRPr="00AB08DD">
        <w:rPr>
          <w:rFonts w:ascii="Times New Roman" w:hAnsi="Times New Roman" w:cs="Times New Roman"/>
          <w:sz w:val="28"/>
          <w:szCs w:val="28"/>
        </w:rPr>
        <w:t xml:space="preserve"> </w:t>
      </w:r>
      <w:r w:rsidR="00007C05">
        <w:rPr>
          <w:rFonts w:ascii="Times New Roman" w:hAnsi="Times New Roman" w:cs="Times New Roman"/>
          <w:sz w:val="28"/>
          <w:szCs w:val="28"/>
        </w:rPr>
        <w:t xml:space="preserve">г. </w:t>
      </w:r>
      <w:r w:rsidRPr="00AB08DD">
        <w:rPr>
          <w:rFonts w:ascii="Times New Roman" w:hAnsi="Times New Roman" w:cs="Times New Roman"/>
          <w:sz w:val="28"/>
          <w:szCs w:val="28"/>
        </w:rPr>
        <w:t>Краснодар, ГАУК КК "Кубанькино"</w:t>
      </w:r>
      <w:r w:rsidR="00A26995" w:rsidRPr="00AB08DD">
        <w:rPr>
          <w:rFonts w:ascii="Times New Roman" w:hAnsi="Times New Roman" w:cs="Times New Roman"/>
          <w:sz w:val="28"/>
          <w:szCs w:val="28"/>
        </w:rPr>
        <w:t>, 201</w:t>
      </w:r>
      <w:r w:rsidRPr="00AB08DD">
        <w:rPr>
          <w:rFonts w:ascii="Times New Roman" w:hAnsi="Times New Roman" w:cs="Times New Roman"/>
          <w:sz w:val="28"/>
          <w:szCs w:val="28"/>
        </w:rPr>
        <w:t>9</w:t>
      </w:r>
      <w:r w:rsidR="00A26995" w:rsidRPr="00AB08DD">
        <w:rPr>
          <w:rFonts w:ascii="Times New Roman" w:hAnsi="Times New Roman" w:cs="Times New Roman"/>
          <w:sz w:val="28"/>
          <w:szCs w:val="28"/>
        </w:rPr>
        <w:t>. – Эл</w:t>
      </w:r>
      <w:proofErr w:type="gramStart"/>
      <w:r w:rsidR="00A26995" w:rsidRPr="00AB08DD">
        <w:rPr>
          <w:rFonts w:ascii="Times New Roman" w:hAnsi="Times New Roman" w:cs="Times New Roman"/>
          <w:sz w:val="28"/>
          <w:szCs w:val="28"/>
        </w:rPr>
        <w:t>.</w:t>
      </w:r>
      <w:proofErr w:type="gramEnd"/>
      <w:r w:rsidR="00A26995" w:rsidRPr="00AB08DD">
        <w:rPr>
          <w:rFonts w:ascii="Times New Roman" w:hAnsi="Times New Roman" w:cs="Times New Roman"/>
          <w:sz w:val="28"/>
          <w:szCs w:val="28"/>
        </w:rPr>
        <w:t xml:space="preserve"> </w:t>
      </w:r>
      <w:proofErr w:type="gramStart"/>
      <w:r w:rsidR="00A26995" w:rsidRPr="00AB08DD">
        <w:rPr>
          <w:rFonts w:ascii="Times New Roman" w:hAnsi="Times New Roman" w:cs="Times New Roman"/>
          <w:sz w:val="28"/>
          <w:szCs w:val="28"/>
        </w:rPr>
        <w:t>в</w:t>
      </w:r>
      <w:proofErr w:type="gramEnd"/>
      <w:r w:rsidR="00A26995" w:rsidRPr="00AB08DD">
        <w:rPr>
          <w:rFonts w:ascii="Times New Roman" w:hAnsi="Times New Roman" w:cs="Times New Roman"/>
          <w:sz w:val="28"/>
          <w:szCs w:val="28"/>
        </w:rPr>
        <w:t xml:space="preserve">ерсия. – </w:t>
      </w:r>
      <w:r w:rsidR="00383824">
        <w:rPr>
          <w:rFonts w:ascii="Times New Roman" w:hAnsi="Times New Roman" w:cs="Times New Roman"/>
          <w:sz w:val="28"/>
          <w:szCs w:val="28"/>
        </w:rPr>
        <w:t>21</w:t>
      </w:r>
      <w:r w:rsidR="00A26995" w:rsidRPr="00AB08DD">
        <w:rPr>
          <w:rFonts w:ascii="Times New Roman" w:hAnsi="Times New Roman" w:cs="Times New Roman"/>
          <w:sz w:val="28"/>
          <w:szCs w:val="28"/>
        </w:rPr>
        <w:t xml:space="preserve"> с. – (В помощь методистам муниципальных кинотеатров Краснодарского края).</w:t>
      </w:r>
    </w:p>
    <w:p w:rsidR="00A26995" w:rsidRPr="00AB08DD" w:rsidRDefault="00A26995" w:rsidP="00A26995">
      <w:pPr>
        <w:jc w:val="center"/>
        <w:rPr>
          <w:rFonts w:ascii="Times New Roman" w:hAnsi="Times New Roman" w:cs="Times New Roman"/>
          <w:sz w:val="28"/>
          <w:szCs w:val="28"/>
        </w:rPr>
      </w:pPr>
    </w:p>
    <w:p w:rsidR="00A26995" w:rsidRPr="00AB08DD" w:rsidRDefault="00A26995" w:rsidP="00A26995">
      <w:pPr>
        <w:ind w:firstLine="708"/>
        <w:jc w:val="both"/>
        <w:rPr>
          <w:rFonts w:ascii="Times New Roman" w:hAnsi="Times New Roman" w:cs="Times New Roman"/>
          <w:b/>
          <w:sz w:val="28"/>
          <w:szCs w:val="28"/>
        </w:rPr>
      </w:pPr>
      <w:r w:rsidRPr="00AB08DD">
        <w:rPr>
          <w:rFonts w:ascii="Times New Roman" w:hAnsi="Times New Roman" w:cs="Times New Roman"/>
          <w:sz w:val="28"/>
          <w:szCs w:val="28"/>
        </w:rPr>
        <w:t xml:space="preserve">Автор-составитель: </w:t>
      </w:r>
      <w:r w:rsidR="00AB08DD" w:rsidRPr="00AB08DD">
        <w:rPr>
          <w:rFonts w:ascii="Times New Roman" w:hAnsi="Times New Roman" w:cs="Times New Roman"/>
          <w:sz w:val="28"/>
          <w:szCs w:val="28"/>
        </w:rPr>
        <w:t>Бондаренко Э</w:t>
      </w:r>
      <w:r w:rsidRPr="00AB08DD">
        <w:rPr>
          <w:rFonts w:ascii="Times New Roman" w:hAnsi="Times New Roman" w:cs="Times New Roman"/>
          <w:sz w:val="28"/>
          <w:szCs w:val="28"/>
        </w:rPr>
        <w:t>.Н., методист  методическ</w:t>
      </w:r>
      <w:r w:rsidR="00AB08DD" w:rsidRPr="00AB08DD">
        <w:rPr>
          <w:rFonts w:ascii="Times New Roman" w:hAnsi="Times New Roman" w:cs="Times New Roman"/>
          <w:sz w:val="28"/>
          <w:szCs w:val="28"/>
        </w:rPr>
        <w:t>ого отдела ГАУК КК "Кубанькино"</w:t>
      </w:r>
    </w:p>
    <w:p w:rsidR="00A26995" w:rsidRPr="00AB08DD" w:rsidRDefault="00A26995" w:rsidP="00A26995">
      <w:pPr>
        <w:ind w:firstLine="709"/>
        <w:jc w:val="both"/>
        <w:rPr>
          <w:rFonts w:ascii="Times New Roman" w:hAnsi="Times New Roman" w:cs="Times New Roman"/>
          <w:sz w:val="28"/>
          <w:szCs w:val="28"/>
        </w:rPr>
      </w:pPr>
    </w:p>
    <w:p w:rsidR="00A26995" w:rsidRPr="00AB08DD" w:rsidRDefault="00A26995" w:rsidP="00A26995">
      <w:pPr>
        <w:ind w:firstLine="708"/>
        <w:jc w:val="both"/>
        <w:rPr>
          <w:rFonts w:ascii="Times New Roman" w:hAnsi="Times New Roman" w:cs="Times New Roman"/>
          <w:sz w:val="28"/>
          <w:szCs w:val="28"/>
        </w:rPr>
      </w:pPr>
      <w:r w:rsidRPr="00AB08DD">
        <w:rPr>
          <w:rFonts w:ascii="Times New Roman" w:hAnsi="Times New Roman" w:cs="Times New Roman"/>
          <w:sz w:val="28"/>
          <w:szCs w:val="28"/>
        </w:rPr>
        <w:t>Рецензент: Князева Е.А., начальник методическ</w:t>
      </w:r>
      <w:r w:rsidR="00AB08DD" w:rsidRPr="00AB08DD">
        <w:rPr>
          <w:rFonts w:ascii="Times New Roman" w:hAnsi="Times New Roman" w:cs="Times New Roman"/>
          <w:sz w:val="28"/>
          <w:szCs w:val="28"/>
        </w:rPr>
        <w:t xml:space="preserve">ого отдела </w:t>
      </w:r>
      <w:r w:rsidR="00007C05">
        <w:rPr>
          <w:rFonts w:ascii="Times New Roman" w:hAnsi="Times New Roman" w:cs="Times New Roman"/>
          <w:sz w:val="28"/>
          <w:szCs w:val="28"/>
        </w:rPr>
        <w:t xml:space="preserve">                  </w:t>
      </w:r>
      <w:r w:rsidR="00AB08DD" w:rsidRPr="00AB08DD">
        <w:rPr>
          <w:rFonts w:ascii="Times New Roman" w:hAnsi="Times New Roman" w:cs="Times New Roman"/>
          <w:sz w:val="28"/>
          <w:szCs w:val="28"/>
        </w:rPr>
        <w:t>ГАУК КК "Кубанькино"</w:t>
      </w:r>
    </w:p>
    <w:p w:rsidR="00A26995" w:rsidRPr="00AB08DD" w:rsidRDefault="00A26995" w:rsidP="00A26995">
      <w:pPr>
        <w:ind w:firstLine="708"/>
        <w:jc w:val="both"/>
        <w:rPr>
          <w:rFonts w:ascii="Times New Roman" w:hAnsi="Times New Roman" w:cs="Times New Roman"/>
          <w:sz w:val="28"/>
          <w:szCs w:val="28"/>
        </w:rPr>
      </w:pPr>
    </w:p>
    <w:p w:rsidR="00A26995" w:rsidRPr="00AB08DD" w:rsidRDefault="00A26995" w:rsidP="00A26995">
      <w:pPr>
        <w:ind w:firstLine="709"/>
        <w:jc w:val="both"/>
        <w:rPr>
          <w:rFonts w:ascii="Times New Roman" w:hAnsi="Times New Roman" w:cs="Times New Roman"/>
          <w:sz w:val="28"/>
          <w:szCs w:val="28"/>
        </w:rPr>
      </w:pPr>
      <w:r w:rsidRPr="00AB08DD">
        <w:rPr>
          <w:rFonts w:ascii="Times New Roman" w:hAnsi="Times New Roman" w:cs="Times New Roman"/>
          <w:sz w:val="28"/>
          <w:szCs w:val="28"/>
        </w:rPr>
        <w:t xml:space="preserve">Предлагаемая программа подготовлена с целью </w:t>
      </w:r>
      <w:r w:rsidRPr="00AB08DD">
        <w:rPr>
          <w:rFonts w:ascii="Times New Roman" w:hAnsi="Times New Roman" w:cs="Times New Roman"/>
          <w:color w:val="000000"/>
          <w:sz w:val="28"/>
          <w:szCs w:val="28"/>
          <w:shd w:val="clear" w:color="auto" w:fill="FFFFFF"/>
        </w:rPr>
        <w:t>воспи</w:t>
      </w:r>
      <w:r w:rsidR="00AB08DD" w:rsidRPr="00AB08DD">
        <w:rPr>
          <w:rFonts w:ascii="Times New Roman" w:hAnsi="Times New Roman" w:cs="Times New Roman"/>
          <w:color w:val="000000"/>
          <w:sz w:val="28"/>
          <w:szCs w:val="28"/>
          <w:shd w:val="clear" w:color="auto" w:fill="FFFFFF"/>
        </w:rPr>
        <w:t>тания любви и интереса к русскому театральному искусству,</w:t>
      </w:r>
      <w:r w:rsidRPr="00AB08DD">
        <w:rPr>
          <w:rFonts w:ascii="Times New Roman" w:hAnsi="Times New Roman" w:cs="Times New Roman"/>
          <w:color w:val="000000"/>
          <w:sz w:val="28"/>
          <w:szCs w:val="28"/>
          <w:shd w:val="clear" w:color="auto" w:fill="FFFFFF"/>
        </w:rPr>
        <w:t xml:space="preserve"> литературе, родному языку, к Отечеству, родному краю, природе.</w:t>
      </w:r>
      <w:r w:rsidRPr="00AB08DD">
        <w:rPr>
          <w:rFonts w:ascii="Times New Roman" w:hAnsi="Times New Roman" w:cs="Times New Roman"/>
          <w:sz w:val="28"/>
          <w:szCs w:val="28"/>
        </w:rPr>
        <w:t xml:space="preserve"> </w:t>
      </w:r>
    </w:p>
    <w:p w:rsidR="00A26995" w:rsidRPr="00AB08DD" w:rsidRDefault="00A26995" w:rsidP="00A26995">
      <w:pPr>
        <w:ind w:firstLine="708"/>
        <w:jc w:val="both"/>
        <w:rPr>
          <w:rFonts w:ascii="Times New Roman" w:hAnsi="Times New Roman" w:cs="Times New Roman"/>
          <w:sz w:val="28"/>
          <w:szCs w:val="28"/>
        </w:rPr>
      </w:pPr>
    </w:p>
    <w:p w:rsidR="00A26995" w:rsidRPr="00AB08DD" w:rsidRDefault="00A26995" w:rsidP="00A26995">
      <w:pPr>
        <w:ind w:firstLine="708"/>
        <w:jc w:val="both"/>
        <w:rPr>
          <w:rFonts w:ascii="Times New Roman" w:hAnsi="Times New Roman" w:cs="Times New Roman"/>
          <w:sz w:val="28"/>
          <w:szCs w:val="28"/>
        </w:rPr>
      </w:pPr>
      <w:r w:rsidRPr="00AB08DD">
        <w:rPr>
          <w:rFonts w:ascii="Times New Roman" w:hAnsi="Times New Roman" w:cs="Times New Roman"/>
          <w:sz w:val="28"/>
          <w:szCs w:val="28"/>
        </w:rPr>
        <w:t>Программа предназначена методистам муниципальных кинотеатров Краснодарского края, будет полезна преподавателям средних общеобразовательных школ, лицеев, гимназий, высших учебных заведений и всем, кто интересуется литературой и кино.</w:t>
      </w:r>
    </w:p>
    <w:p w:rsidR="00A26995" w:rsidRDefault="00A26995" w:rsidP="00A26995">
      <w:pPr>
        <w:ind w:firstLine="708"/>
        <w:jc w:val="both"/>
        <w:rPr>
          <w:sz w:val="28"/>
          <w:szCs w:val="28"/>
        </w:rPr>
      </w:pPr>
    </w:p>
    <w:p w:rsidR="00A26995" w:rsidRPr="005468CA" w:rsidRDefault="00A26995" w:rsidP="00A26995">
      <w:pPr>
        <w:ind w:firstLine="709"/>
        <w:jc w:val="right"/>
        <w:rPr>
          <w:sz w:val="28"/>
          <w:szCs w:val="28"/>
        </w:rPr>
      </w:pPr>
    </w:p>
    <w:p w:rsidR="00A26995" w:rsidRPr="005468CA" w:rsidRDefault="00A26995" w:rsidP="00A26995">
      <w:pPr>
        <w:ind w:firstLine="709"/>
        <w:jc w:val="right"/>
        <w:rPr>
          <w:sz w:val="28"/>
          <w:szCs w:val="28"/>
        </w:rPr>
      </w:pPr>
    </w:p>
    <w:p w:rsidR="00A26995" w:rsidRDefault="00A26995" w:rsidP="00A26995">
      <w:pPr>
        <w:ind w:firstLine="709"/>
        <w:jc w:val="right"/>
        <w:rPr>
          <w:sz w:val="28"/>
          <w:szCs w:val="28"/>
        </w:rPr>
      </w:pPr>
    </w:p>
    <w:p w:rsidR="00A26995" w:rsidRDefault="00A26995" w:rsidP="00A26995">
      <w:pPr>
        <w:ind w:firstLine="709"/>
        <w:jc w:val="right"/>
        <w:rPr>
          <w:sz w:val="28"/>
          <w:szCs w:val="28"/>
        </w:rPr>
      </w:pPr>
    </w:p>
    <w:p w:rsidR="00A26995" w:rsidRDefault="00A26995" w:rsidP="00AB08DD">
      <w:pPr>
        <w:spacing w:after="0"/>
        <w:ind w:firstLine="709"/>
        <w:jc w:val="right"/>
        <w:rPr>
          <w:sz w:val="28"/>
          <w:szCs w:val="28"/>
        </w:rPr>
      </w:pPr>
    </w:p>
    <w:p w:rsidR="00A26995" w:rsidRDefault="00AB08DD" w:rsidP="00AB08DD">
      <w:pPr>
        <w:pStyle w:val="a3"/>
      </w:pPr>
      <w:r>
        <w:rPr>
          <w:rFonts w:asciiTheme="minorHAnsi" w:eastAsiaTheme="minorHAnsi" w:hAnsiTheme="minorHAnsi" w:cstheme="minorBidi"/>
          <w:sz w:val="28"/>
          <w:szCs w:val="28"/>
          <w:lang w:eastAsia="en-US"/>
        </w:rPr>
        <w:t xml:space="preserve">                                                                                                          </w:t>
      </w:r>
      <w:r>
        <w:t>© ГАУК КК "Кубанькино"</w:t>
      </w:r>
    </w:p>
    <w:p w:rsidR="00A26995" w:rsidRDefault="00A26995" w:rsidP="00AB08DD">
      <w:pPr>
        <w:pStyle w:val="a3"/>
        <w:jc w:val="right"/>
      </w:pPr>
    </w:p>
    <w:p w:rsidR="00A26995" w:rsidRPr="00907A2E" w:rsidRDefault="00AB08DD" w:rsidP="00AB08DD">
      <w:pPr>
        <w:pStyle w:val="a3"/>
      </w:pPr>
      <w:r>
        <w:t xml:space="preserve">                                                                                                                                 Краснодар, 2019</w:t>
      </w:r>
    </w:p>
    <w:p w:rsidR="00A26995" w:rsidRDefault="00A26995" w:rsidP="00A26995"/>
    <w:p w:rsidR="00AB08DD" w:rsidRDefault="00E4003D" w:rsidP="00E4003D">
      <w:pPr>
        <w:jc w:val="center"/>
        <w:rPr>
          <w:b/>
          <w:color w:val="4F81BD" w:themeColor="accent1"/>
          <w:sz w:val="28"/>
          <w:szCs w:val="28"/>
        </w:rPr>
      </w:pPr>
      <w:r w:rsidRPr="00383824">
        <w:rPr>
          <w:rFonts w:ascii="Times New Roman" w:hAnsi="Times New Roman" w:cs="Times New Roman"/>
          <w:b/>
          <w:noProof/>
          <w:color w:val="548DD4" w:themeColor="text2" w:themeTint="99"/>
          <w:sz w:val="28"/>
          <w:szCs w:val="28"/>
          <w:lang w:eastAsia="ru-RU"/>
        </w:rPr>
        <w:lastRenderedPageBreak/>
        <w:drawing>
          <wp:anchor distT="0" distB="0" distL="114300" distR="114300" simplePos="0" relativeHeight="251659264" behindDoc="1" locked="0" layoutInCell="1" allowOverlap="1" wp14:anchorId="6AADB405" wp14:editId="24E003A7">
            <wp:simplePos x="0" y="0"/>
            <wp:positionH relativeFrom="column">
              <wp:posOffset>-73660</wp:posOffset>
            </wp:positionH>
            <wp:positionV relativeFrom="paragraph">
              <wp:posOffset>1360170</wp:posOffset>
            </wp:positionV>
            <wp:extent cx="6120130" cy="3209925"/>
            <wp:effectExtent l="171450" t="171450" r="375920" b="371475"/>
            <wp:wrapTight wrapText="bothSides">
              <wp:wrapPolygon edited="0">
                <wp:start x="740" y="-1154"/>
                <wp:lineTo x="-605" y="-897"/>
                <wp:lineTo x="-605" y="22177"/>
                <wp:lineTo x="403" y="23715"/>
                <wp:lineTo x="403" y="23972"/>
                <wp:lineTo x="21851" y="23972"/>
                <wp:lineTo x="21918" y="23715"/>
                <wp:lineTo x="22792" y="21792"/>
                <wp:lineTo x="22860" y="513"/>
                <wp:lineTo x="21918" y="-897"/>
                <wp:lineTo x="21515" y="-1154"/>
                <wp:lineTo x="740" y="-1154"/>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b69d1f36462257020a88d256eebfa88_XL.jpg"/>
                    <pic:cNvPicPr/>
                  </pic:nvPicPr>
                  <pic:blipFill>
                    <a:blip r:embed="rId9">
                      <a:extLst>
                        <a:ext uri="{28A0092B-C50C-407E-A947-70E740481C1C}">
                          <a14:useLocalDpi xmlns:a14="http://schemas.microsoft.com/office/drawing/2010/main" val="0"/>
                        </a:ext>
                      </a:extLst>
                    </a:blip>
                    <a:stretch>
                      <a:fillRect/>
                    </a:stretch>
                  </pic:blipFill>
                  <pic:spPr>
                    <a:xfrm>
                      <a:off x="0" y="0"/>
                      <a:ext cx="6120130" cy="32099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AB08DD" w:rsidRPr="00383824">
        <w:rPr>
          <w:b/>
          <w:color w:val="548DD4" w:themeColor="text2" w:themeTint="99"/>
          <w:sz w:val="28"/>
          <w:szCs w:val="28"/>
        </w:rPr>
        <w:t xml:space="preserve">Сценарный план </w:t>
      </w:r>
      <w:r w:rsidR="00AB08DD" w:rsidRPr="00383824">
        <w:rPr>
          <w:b/>
          <w:color w:val="548DD4" w:themeColor="text2" w:themeTint="99"/>
          <w:sz w:val="28"/>
          <w:szCs w:val="28"/>
        </w:rPr>
        <w:br/>
        <w:t>проведения киномероприятия в рамках тематической кинопрограммы "Весть мир театр" посвященная Году театра в России</w:t>
      </w:r>
    </w:p>
    <w:p w:rsidR="00AB08DD" w:rsidRPr="00E4003D" w:rsidRDefault="00E05B5E" w:rsidP="00E05B5E">
      <w:pPr>
        <w:ind w:firstLine="708"/>
        <w:rPr>
          <w:rFonts w:ascii="Times New Roman" w:hAnsi="Times New Roman" w:cs="Times New Roman"/>
          <w:b/>
          <w:i/>
          <w:sz w:val="28"/>
          <w:szCs w:val="28"/>
        </w:rPr>
      </w:pPr>
      <w:r>
        <w:rPr>
          <w:rFonts w:ascii="Times New Roman" w:hAnsi="Times New Roman" w:cs="Times New Roman"/>
          <w:b/>
          <w:i/>
          <w:sz w:val="28"/>
          <w:szCs w:val="28"/>
        </w:rPr>
        <w:t xml:space="preserve">                  </w:t>
      </w:r>
      <w:r w:rsidR="00E4003D">
        <w:rPr>
          <w:rFonts w:ascii="Times New Roman" w:hAnsi="Times New Roman" w:cs="Times New Roman"/>
          <w:b/>
          <w:i/>
          <w:sz w:val="28"/>
          <w:szCs w:val="28"/>
        </w:rPr>
        <w:t xml:space="preserve">Слайд 1 − </w:t>
      </w:r>
      <w:r w:rsidR="00656D53" w:rsidRPr="00E4003D">
        <w:rPr>
          <w:rFonts w:ascii="Times New Roman" w:hAnsi="Times New Roman" w:cs="Times New Roman"/>
          <w:b/>
          <w:i/>
          <w:sz w:val="28"/>
          <w:szCs w:val="28"/>
        </w:rPr>
        <w:t>один из первых театров в России</w:t>
      </w:r>
    </w:p>
    <w:p w:rsidR="00656D53" w:rsidRPr="00656D53" w:rsidRDefault="00656D53" w:rsidP="00656D53">
      <w:pPr>
        <w:ind w:firstLine="708"/>
        <w:jc w:val="both"/>
        <w:rPr>
          <w:rFonts w:ascii="Times New Roman" w:hAnsi="Times New Roman" w:cs="Times New Roman"/>
          <w:b/>
          <w:sz w:val="28"/>
          <w:szCs w:val="28"/>
        </w:rPr>
      </w:pPr>
    </w:p>
    <w:p w:rsidR="001449AF" w:rsidRPr="001449AF" w:rsidRDefault="00656D53" w:rsidP="001449AF">
      <w:pPr>
        <w:ind w:firstLine="708"/>
        <w:jc w:val="both"/>
        <w:rPr>
          <w:rFonts w:ascii="Times New Roman" w:hAnsi="Times New Roman" w:cs="Times New Roman"/>
          <w:sz w:val="28"/>
          <w:szCs w:val="28"/>
        </w:rPr>
      </w:pPr>
      <w:r w:rsidRPr="001449AF">
        <w:rPr>
          <w:rFonts w:ascii="Times New Roman" w:hAnsi="Times New Roman" w:cs="Times New Roman"/>
          <w:b/>
          <w:sz w:val="28"/>
          <w:szCs w:val="28"/>
        </w:rPr>
        <w:t>Ведущий:</w:t>
      </w:r>
      <w:r w:rsidRPr="001449AF">
        <w:rPr>
          <w:rFonts w:ascii="Times New Roman" w:hAnsi="Times New Roman" w:cs="Times New Roman"/>
          <w:sz w:val="28"/>
          <w:szCs w:val="28"/>
        </w:rPr>
        <w:t xml:space="preserve"> </w:t>
      </w:r>
      <w:r w:rsidR="001449AF" w:rsidRPr="001449AF">
        <w:rPr>
          <w:rFonts w:ascii="Times New Roman" w:hAnsi="Times New Roman" w:cs="Times New Roman"/>
          <w:sz w:val="28"/>
          <w:szCs w:val="28"/>
        </w:rPr>
        <w:t>Русский театр ведет свое начало с древности. Его истоки - это обряды, праздники, связанные с языческой культурой славян. Они сопровождались магическими действиями, песнями, плясками, заклинаниями. В представлениях принимали участие ряженые, которые изображали вымышленные мифологические существа, языческих богов и т.д.</w:t>
      </w:r>
    </w:p>
    <w:p w:rsidR="001449AF" w:rsidRDefault="001449AF" w:rsidP="00E4003D">
      <w:pPr>
        <w:ind w:firstLine="708"/>
        <w:jc w:val="both"/>
        <w:rPr>
          <w:rFonts w:ascii="Times New Roman" w:hAnsi="Times New Roman" w:cs="Times New Roman"/>
          <w:sz w:val="28"/>
          <w:szCs w:val="28"/>
        </w:rPr>
      </w:pPr>
      <w:r w:rsidRPr="001449AF">
        <w:rPr>
          <w:rFonts w:ascii="Times New Roman" w:hAnsi="Times New Roman" w:cs="Times New Roman"/>
          <w:sz w:val="28"/>
          <w:szCs w:val="28"/>
        </w:rPr>
        <w:t xml:space="preserve">В истории русского театра принято выделять несколько этапов. Первый этап начинается с формирования родового общества и длится до XVII </w:t>
      </w:r>
      <w:proofErr w:type="gramStart"/>
      <w:r w:rsidRPr="001449AF">
        <w:rPr>
          <w:rFonts w:ascii="Times New Roman" w:hAnsi="Times New Roman" w:cs="Times New Roman"/>
          <w:sz w:val="28"/>
          <w:szCs w:val="28"/>
        </w:rPr>
        <w:t>в</w:t>
      </w:r>
      <w:proofErr w:type="gramEnd"/>
      <w:r w:rsidRPr="001449AF">
        <w:rPr>
          <w:rFonts w:ascii="Times New Roman" w:hAnsi="Times New Roman" w:cs="Times New Roman"/>
          <w:sz w:val="28"/>
          <w:szCs w:val="28"/>
        </w:rPr>
        <w:t>. Второй этап завершается созданием постоянного профессионального театра в середине XVIII в. Следующий период - с конца XVIII в. до начала XX в., который ознаменовал появление режиссерского театра и новых эстетических концепций.</w:t>
      </w:r>
    </w:p>
    <w:p w:rsidR="00E4003D" w:rsidRDefault="00E4003D" w:rsidP="00E4003D">
      <w:pPr>
        <w:ind w:firstLine="708"/>
        <w:jc w:val="both"/>
        <w:rPr>
          <w:rFonts w:ascii="Times New Roman" w:hAnsi="Times New Roman" w:cs="Times New Roman"/>
          <w:b/>
          <w:i/>
          <w:sz w:val="28"/>
          <w:szCs w:val="28"/>
        </w:rPr>
      </w:pPr>
    </w:p>
    <w:p w:rsidR="00E4003D" w:rsidRDefault="00E4003D" w:rsidP="00E4003D">
      <w:pPr>
        <w:ind w:firstLine="708"/>
        <w:jc w:val="both"/>
        <w:rPr>
          <w:rFonts w:ascii="Times New Roman" w:hAnsi="Times New Roman" w:cs="Times New Roman"/>
          <w:b/>
          <w:i/>
          <w:sz w:val="28"/>
          <w:szCs w:val="28"/>
        </w:rPr>
      </w:pPr>
    </w:p>
    <w:p w:rsidR="00E4003D" w:rsidRDefault="00E4003D" w:rsidP="00E4003D">
      <w:pPr>
        <w:ind w:firstLine="708"/>
        <w:jc w:val="both"/>
        <w:rPr>
          <w:rFonts w:ascii="Times New Roman" w:hAnsi="Times New Roman" w:cs="Times New Roman"/>
          <w:b/>
          <w:i/>
          <w:sz w:val="28"/>
          <w:szCs w:val="28"/>
        </w:rPr>
      </w:pPr>
    </w:p>
    <w:p w:rsidR="00E4003D" w:rsidRDefault="00E4003D" w:rsidP="00E4003D">
      <w:pPr>
        <w:ind w:firstLine="708"/>
        <w:jc w:val="center"/>
        <w:rPr>
          <w:rFonts w:ascii="Times New Roman" w:hAnsi="Times New Roman" w:cs="Times New Roman"/>
          <w:b/>
          <w:i/>
          <w:sz w:val="28"/>
          <w:szCs w:val="28"/>
        </w:rPr>
      </w:pPr>
      <w:r>
        <w:rPr>
          <w:rFonts w:ascii="Times New Roman" w:hAnsi="Times New Roman" w:cs="Times New Roman"/>
          <w:b/>
          <w:i/>
          <w:sz w:val="28"/>
          <w:szCs w:val="28"/>
        </w:rPr>
        <w:lastRenderedPageBreak/>
        <w:t>Слайд 2 – народные гуляния</w:t>
      </w:r>
    </w:p>
    <w:p w:rsidR="00E4003D" w:rsidRDefault="00E4003D" w:rsidP="00E4003D">
      <w:pPr>
        <w:ind w:firstLine="708"/>
        <w:jc w:val="both"/>
        <w:rPr>
          <w:rFonts w:ascii="Times New Roman" w:hAnsi="Times New Roman" w:cs="Times New Roman"/>
          <w:sz w:val="28"/>
          <w:szCs w:val="28"/>
        </w:rPr>
      </w:pPr>
    </w:p>
    <w:p w:rsidR="001449AF" w:rsidRDefault="00E4003D" w:rsidP="00E05B5E">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0288" behindDoc="0" locked="0" layoutInCell="1" allowOverlap="1" wp14:anchorId="04DAE3C2" wp14:editId="5C604531">
            <wp:simplePos x="0" y="0"/>
            <wp:positionH relativeFrom="column">
              <wp:posOffset>-41910</wp:posOffset>
            </wp:positionH>
            <wp:positionV relativeFrom="paragraph">
              <wp:posOffset>-186690</wp:posOffset>
            </wp:positionV>
            <wp:extent cx="5953125" cy="4019550"/>
            <wp:effectExtent l="171450" t="171450" r="390525" b="36195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ляска.jpg"/>
                    <pic:cNvPicPr/>
                  </pic:nvPicPr>
                  <pic:blipFill>
                    <a:blip r:embed="rId10">
                      <a:extLst>
                        <a:ext uri="{28A0092B-C50C-407E-A947-70E740481C1C}">
                          <a14:useLocalDpi xmlns:a14="http://schemas.microsoft.com/office/drawing/2010/main" val="0"/>
                        </a:ext>
                      </a:extLst>
                    </a:blip>
                    <a:stretch>
                      <a:fillRect/>
                    </a:stretch>
                  </pic:blipFill>
                  <pic:spPr>
                    <a:xfrm>
                      <a:off x="0" y="0"/>
                      <a:ext cx="5953125" cy="40195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1449AF" w:rsidRPr="001449AF">
        <w:rPr>
          <w:rFonts w:ascii="Times New Roman" w:hAnsi="Times New Roman" w:cs="Times New Roman"/>
          <w:sz w:val="28"/>
          <w:szCs w:val="28"/>
        </w:rPr>
        <w:t>Первый этап - самый длительный в истории русского театра. Ни один праздник на Руси не обходился без театрализации. Сначала это были простые представления, в которых принимали участие целые деревни, позже они превратились в народные драмы. Магический элемент у</w:t>
      </w:r>
      <w:r w:rsidR="00382567">
        <w:rPr>
          <w:rFonts w:ascii="Times New Roman" w:hAnsi="Times New Roman" w:cs="Times New Roman"/>
          <w:sz w:val="28"/>
          <w:szCs w:val="28"/>
        </w:rPr>
        <w:t xml:space="preserve">же терял свою силу и значение – </w:t>
      </w:r>
      <w:r w:rsidR="001449AF" w:rsidRPr="001449AF">
        <w:rPr>
          <w:rFonts w:ascii="Times New Roman" w:hAnsi="Times New Roman" w:cs="Times New Roman"/>
          <w:sz w:val="28"/>
          <w:szCs w:val="28"/>
        </w:rPr>
        <w:t xml:space="preserve">зарождались элементы коллективного творчества. Первоначально представления были хороводного типа, в них преобладала монолитность драматического и хорового действия. Все это сопровождалось диалогами и монологами, песнями, которые наполняли представления нужным смыслом. Известны так называемые русалии, которые проводились при встрече весны и представляли собой действа с участием ряженых в бесов и другую нечистую силу. </w:t>
      </w:r>
    </w:p>
    <w:p w:rsidR="00E05B5E" w:rsidRDefault="00E05B5E" w:rsidP="00E4003D">
      <w:pPr>
        <w:ind w:firstLine="708"/>
        <w:jc w:val="both"/>
        <w:rPr>
          <w:rFonts w:ascii="Times New Roman" w:hAnsi="Times New Roman" w:cs="Times New Roman"/>
          <w:b/>
          <w:i/>
          <w:sz w:val="28"/>
          <w:szCs w:val="28"/>
        </w:rPr>
      </w:pPr>
    </w:p>
    <w:p w:rsidR="00E05B5E" w:rsidRDefault="00E05B5E" w:rsidP="00E4003D">
      <w:pPr>
        <w:ind w:firstLine="708"/>
        <w:jc w:val="both"/>
        <w:rPr>
          <w:rFonts w:ascii="Times New Roman" w:hAnsi="Times New Roman" w:cs="Times New Roman"/>
          <w:b/>
          <w:i/>
          <w:sz w:val="28"/>
          <w:szCs w:val="28"/>
        </w:rPr>
      </w:pPr>
    </w:p>
    <w:p w:rsidR="00E05B5E" w:rsidRDefault="00E05B5E" w:rsidP="00E4003D">
      <w:pPr>
        <w:ind w:firstLine="708"/>
        <w:jc w:val="both"/>
        <w:rPr>
          <w:rFonts w:ascii="Times New Roman" w:hAnsi="Times New Roman" w:cs="Times New Roman"/>
          <w:b/>
          <w:i/>
          <w:sz w:val="28"/>
          <w:szCs w:val="28"/>
        </w:rPr>
      </w:pPr>
    </w:p>
    <w:p w:rsidR="00E4003D" w:rsidRDefault="00E05B5E" w:rsidP="00E05B5E">
      <w:pPr>
        <w:ind w:firstLine="708"/>
        <w:jc w:val="center"/>
        <w:rPr>
          <w:rFonts w:ascii="Times New Roman" w:hAnsi="Times New Roman" w:cs="Times New Roman"/>
          <w:b/>
          <w:i/>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1312" behindDoc="1" locked="0" layoutInCell="1" allowOverlap="1" wp14:anchorId="24F027A8" wp14:editId="2C2E0EA8">
            <wp:simplePos x="0" y="0"/>
            <wp:positionH relativeFrom="column">
              <wp:posOffset>-194310</wp:posOffset>
            </wp:positionH>
            <wp:positionV relativeFrom="paragraph">
              <wp:posOffset>541020</wp:posOffset>
            </wp:positionV>
            <wp:extent cx="6010275" cy="3729990"/>
            <wp:effectExtent l="171450" t="171450" r="390525" b="365760"/>
            <wp:wrapTight wrapText="bothSides">
              <wp:wrapPolygon edited="0">
                <wp:start x="753" y="-993"/>
                <wp:lineTo x="-616" y="-772"/>
                <wp:lineTo x="-616" y="20409"/>
                <wp:lineTo x="-479" y="22284"/>
                <wp:lineTo x="342" y="23387"/>
                <wp:lineTo x="411" y="23608"/>
                <wp:lineTo x="21908" y="23608"/>
                <wp:lineTo x="21977" y="23387"/>
                <wp:lineTo x="22798" y="22284"/>
                <wp:lineTo x="22935" y="441"/>
                <wp:lineTo x="21977" y="-772"/>
                <wp:lineTo x="21566" y="-993"/>
                <wp:lineTo x="753" y="-993"/>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resdefault.jpg"/>
                    <pic:cNvPicPr/>
                  </pic:nvPicPr>
                  <pic:blipFill rotWithShape="1">
                    <a:blip r:embed="rId11">
                      <a:extLst>
                        <a:ext uri="{28A0092B-C50C-407E-A947-70E740481C1C}">
                          <a14:useLocalDpi xmlns:a14="http://schemas.microsoft.com/office/drawing/2010/main" val="0"/>
                        </a:ext>
                      </a:extLst>
                    </a:blip>
                    <a:srcRect l="7790" r="7763"/>
                    <a:stretch/>
                  </pic:blipFill>
                  <pic:spPr bwMode="auto">
                    <a:xfrm>
                      <a:off x="0" y="0"/>
                      <a:ext cx="6010275" cy="372999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003D">
        <w:rPr>
          <w:rFonts w:ascii="Times New Roman" w:hAnsi="Times New Roman" w:cs="Times New Roman"/>
          <w:b/>
          <w:i/>
          <w:sz w:val="28"/>
          <w:szCs w:val="28"/>
        </w:rPr>
        <w:t>Слайд 3 – скоморохи, певцы и музыканты</w:t>
      </w:r>
    </w:p>
    <w:p w:rsidR="00E05B5E" w:rsidRDefault="001449AF" w:rsidP="00E05B5E">
      <w:pPr>
        <w:ind w:firstLine="708"/>
        <w:jc w:val="both"/>
        <w:rPr>
          <w:rFonts w:ascii="Times New Roman" w:hAnsi="Times New Roman" w:cs="Times New Roman"/>
          <w:sz w:val="28"/>
          <w:szCs w:val="28"/>
        </w:rPr>
      </w:pPr>
      <w:r w:rsidRPr="001449AF">
        <w:rPr>
          <w:rFonts w:ascii="Times New Roman" w:hAnsi="Times New Roman" w:cs="Times New Roman"/>
          <w:sz w:val="28"/>
          <w:szCs w:val="28"/>
        </w:rPr>
        <w:t>На Руси, как упоминается в летописях, существовали скоморохи - бродячие певцы, музыканты, дрессировщики, акробаты. Многие связывают становление театра на Руси именно с появлением скоморохов. Отношение к ним было неоднозначным: с одной стороны, их воспринимали как носителей языческой культуры, с другой - как шутов с налетом светскости. Скоморохи были талантливыми и разносторонними исполнителями. Они умели играть на инструментах, исполнять песни, разыгрыв</w:t>
      </w:r>
      <w:r w:rsidR="00E05B5E">
        <w:rPr>
          <w:rFonts w:ascii="Times New Roman" w:hAnsi="Times New Roman" w:cs="Times New Roman"/>
          <w:sz w:val="28"/>
          <w:szCs w:val="28"/>
        </w:rPr>
        <w:t xml:space="preserve">ать сценки, изображать зверей, </w:t>
      </w:r>
      <w:r w:rsidRPr="001449AF">
        <w:rPr>
          <w:rFonts w:ascii="Times New Roman" w:hAnsi="Times New Roman" w:cs="Times New Roman"/>
          <w:sz w:val="28"/>
          <w:szCs w:val="28"/>
        </w:rPr>
        <w:t xml:space="preserve">птиц и т.д. За ними прочно закрепилась слава острословов и насмешников - представления, в которых принимали участие скоморохи, всегда искрились юмором или сатирой, создавали у зрителей веселое настроение. </w:t>
      </w:r>
    </w:p>
    <w:p w:rsidR="001449AF" w:rsidRDefault="001449AF" w:rsidP="00E05B5E">
      <w:pPr>
        <w:ind w:firstLine="708"/>
        <w:jc w:val="both"/>
        <w:rPr>
          <w:rFonts w:ascii="Times New Roman" w:hAnsi="Times New Roman" w:cs="Times New Roman"/>
          <w:sz w:val="28"/>
          <w:szCs w:val="28"/>
        </w:rPr>
      </w:pPr>
      <w:r w:rsidRPr="001449AF">
        <w:rPr>
          <w:rFonts w:ascii="Times New Roman" w:hAnsi="Times New Roman" w:cs="Times New Roman"/>
          <w:sz w:val="28"/>
          <w:szCs w:val="28"/>
        </w:rPr>
        <w:t>Выступления скоморохов были неотъемлемым элементом любого праздника: их приглашали выступать во дворах князей, бояр, они давали представления и на улицах, площадях, ярмарках, вовлекая в действо зрителей. Позже скоморошество подверглось преследованиям и гонению, так как церковь приравнивала их к язычникам и карала наравне с ведьмами и колдунами.</w:t>
      </w:r>
    </w:p>
    <w:p w:rsidR="00E05B5E" w:rsidRDefault="00E05B5E" w:rsidP="00E05B5E">
      <w:pPr>
        <w:ind w:firstLine="708"/>
        <w:jc w:val="both"/>
        <w:rPr>
          <w:rFonts w:ascii="Times New Roman" w:hAnsi="Times New Roman" w:cs="Times New Roman"/>
          <w:b/>
          <w:i/>
          <w:sz w:val="28"/>
          <w:szCs w:val="28"/>
        </w:rPr>
      </w:pPr>
    </w:p>
    <w:p w:rsidR="00E05B5E" w:rsidRDefault="00E05B5E" w:rsidP="00E05B5E">
      <w:pPr>
        <w:ind w:firstLine="708"/>
        <w:jc w:val="both"/>
        <w:rPr>
          <w:rFonts w:ascii="Times New Roman" w:hAnsi="Times New Roman" w:cs="Times New Roman"/>
          <w:b/>
          <w:i/>
          <w:sz w:val="28"/>
          <w:szCs w:val="28"/>
        </w:rPr>
      </w:pPr>
    </w:p>
    <w:p w:rsidR="00E05B5E" w:rsidRDefault="00E05B5E" w:rsidP="00E05B5E">
      <w:pPr>
        <w:ind w:firstLine="708"/>
        <w:rPr>
          <w:rFonts w:ascii="Times New Roman" w:hAnsi="Times New Roman" w:cs="Times New Roman"/>
          <w:b/>
          <w:i/>
          <w:sz w:val="28"/>
          <w:szCs w:val="28"/>
        </w:rPr>
      </w:pPr>
      <w:r>
        <w:rPr>
          <w:rFonts w:ascii="Times New Roman" w:hAnsi="Times New Roman" w:cs="Times New Roman"/>
          <w:b/>
          <w:i/>
          <w:noProof/>
          <w:sz w:val="28"/>
          <w:szCs w:val="28"/>
          <w:lang w:eastAsia="ru-RU"/>
        </w:rPr>
        <w:lastRenderedPageBreak/>
        <w:drawing>
          <wp:anchor distT="0" distB="0" distL="114300" distR="114300" simplePos="0" relativeHeight="251662336" behindDoc="1" locked="0" layoutInCell="1" allowOverlap="1" wp14:anchorId="5AA5BBAF" wp14:editId="231E1034">
            <wp:simplePos x="0" y="0"/>
            <wp:positionH relativeFrom="column">
              <wp:posOffset>-87630</wp:posOffset>
            </wp:positionH>
            <wp:positionV relativeFrom="paragraph">
              <wp:posOffset>422910</wp:posOffset>
            </wp:positionV>
            <wp:extent cx="6120130" cy="4008755"/>
            <wp:effectExtent l="171450" t="171450" r="375920" b="353695"/>
            <wp:wrapTight wrapText="bothSides">
              <wp:wrapPolygon edited="0">
                <wp:start x="740" y="-924"/>
                <wp:lineTo x="-605" y="-719"/>
                <wp:lineTo x="-605" y="21966"/>
                <wp:lineTo x="-471" y="22377"/>
                <wp:lineTo x="336" y="23198"/>
                <wp:lineTo x="403" y="23403"/>
                <wp:lineTo x="21851" y="23403"/>
                <wp:lineTo x="21918" y="23198"/>
                <wp:lineTo x="22658" y="22377"/>
                <wp:lineTo x="22792" y="20632"/>
                <wp:lineTo x="22860" y="411"/>
                <wp:lineTo x="21918" y="-719"/>
                <wp:lineTo x="21515" y="-924"/>
                <wp:lineTo x="740" y="-924"/>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lochko_Kult_01_07.jpg"/>
                    <pic:cNvPicPr/>
                  </pic:nvPicPr>
                  <pic:blipFill>
                    <a:blip r:embed="rId12">
                      <a:extLst>
                        <a:ext uri="{28A0092B-C50C-407E-A947-70E740481C1C}">
                          <a14:useLocalDpi xmlns:a14="http://schemas.microsoft.com/office/drawing/2010/main" val="0"/>
                        </a:ext>
                      </a:extLst>
                    </a:blip>
                    <a:stretch>
                      <a:fillRect/>
                    </a:stretch>
                  </pic:blipFill>
                  <pic:spPr>
                    <a:xfrm>
                      <a:off x="0" y="0"/>
                      <a:ext cx="6120130" cy="40087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i/>
          <w:sz w:val="28"/>
          <w:szCs w:val="28"/>
        </w:rPr>
        <w:t xml:space="preserve">                                Слайд 4 – древний театр</w:t>
      </w:r>
    </w:p>
    <w:p w:rsidR="001449AF" w:rsidRDefault="001449AF" w:rsidP="00E05B5E">
      <w:pPr>
        <w:ind w:firstLine="708"/>
        <w:jc w:val="both"/>
        <w:rPr>
          <w:rFonts w:ascii="Times New Roman" w:hAnsi="Times New Roman" w:cs="Times New Roman"/>
          <w:sz w:val="28"/>
          <w:szCs w:val="28"/>
        </w:rPr>
      </w:pPr>
      <w:r w:rsidRPr="001449AF">
        <w:rPr>
          <w:rFonts w:ascii="Times New Roman" w:hAnsi="Times New Roman" w:cs="Times New Roman"/>
          <w:sz w:val="28"/>
          <w:szCs w:val="28"/>
        </w:rPr>
        <w:t>Известно, ч</w:t>
      </w:r>
      <w:r w:rsidR="00E05B5E">
        <w:rPr>
          <w:rFonts w:ascii="Times New Roman" w:hAnsi="Times New Roman" w:cs="Times New Roman"/>
          <w:sz w:val="28"/>
          <w:szCs w:val="28"/>
        </w:rPr>
        <w:t>то киевская княгиня Ольга</w:t>
      </w:r>
      <w:r w:rsidRPr="001449AF">
        <w:rPr>
          <w:rFonts w:ascii="Times New Roman" w:hAnsi="Times New Roman" w:cs="Times New Roman"/>
          <w:sz w:val="28"/>
          <w:szCs w:val="28"/>
        </w:rPr>
        <w:t xml:space="preserve"> познакомилась с театром в Константинополе. После принятия христианства на Русь проникли некоторые формы античного театра, проявились греческие и римские тенденции, но в связи с формированием монотеистического религиозного мировоззрения, в качестве сюжетов стали использоваться библейские сказания. В период с X по XV вв. на Руси появляются три разновидности театра: придворный, народный и религиозный (церковный).</w:t>
      </w:r>
    </w:p>
    <w:p w:rsidR="00596D08" w:rsidRDefault="00596D08" w:rsidP="00E05B5E">
      <w:pPr>
        <w:ind w:firstLine="708"/>
        <w:jc w:val="both"/>
        <w:rPr>
          <w:rFonts w:ascii="Times New Roman" w:hAnsi="Times New Roman" w:cs="Times New Roman"/>
          <w:sz w:val="28"/>
          <w:szCs w:val="28"/>
        </w:rPr>
      </w:pPr>
    </w:p>
    <w:p w:rsidR="00596D08" w:rsidRDefault="00596D08" w:rsidP="00E05B5E">
      <w:pPr>
        <w:ind w:firstLine="708"/>
        <w:jc w:val="both"/>
        <w:rPr>
          <w:rFonts w:ascii="Times New Roman" w:hAnsi="Times New Roman" w:cs="Times New Roman"/>
          <w:sz w:val="28"/>
          <w:szCs w:val="28"/>
        </w:rPr>
      </w:pPr>
    </w:p>
    <w:p w:rsidR="00596D08" w:rsidRDefault="00596D08" w:rsidP="00E05B5E">
      <w:pPr>
        <w:ind w:firstLine="708"/>
        <w:jc w:val="both"/>
        <w:rPr>
          <w:rFonts w:ascii="Times New Roman" w:hAnsi="Times New Roman" w:cs="Times New Roman"/>
          <w:sz w:val="28"/>
          <w:szCs w:val="28"/>
        </w:rPr>
      </w:pPr>
    </w:p>
    <w:p w:rsidR="00596D08" w:rsidRDefault="00596D08" w:rsidP="00E05B5E">
      <w:pPr>
        <w:ind w:firstLine="708"/>
        <w:jc w:val="both"/>
        <w:rPr>
          <w:rFonts w:ascii="Times New Roman" w:hAnsi="Times New Roman" w:cs="Times New Roman"/>
          <w:sz w:val="28"/>
          <w:szCs w:val="28"/>
        </w:rPr>
      </w:pPr>
    </w:p>
    <w:p w:rsidR="00596D08" w:rsidRDefault="00596D08" w:rsidP="00E05B5E">
      <w:pPr>
        <w:ind w:firstLine="708"/>
        <w:jc w:val="both"/>
        <w:rPr>
          <w:rFonts w:ascii="Times New Roman" w:hAnsi="Times New Roman" w:cs="Times New Roman"/>
          <w:sz w:val="28"/>
          <w:szCs w:val="28"/>
        </w:rPr>
      </w:pPr>
    </w:p>
    <w:p w:rsidR="00596D08" w:rsidRDefault="00596D08" w:rsidP="00E05B5E">
      <w:pPr>
        <w:ind w:firstLine="708"/>
        <w:jc w:val="both"/>
        <w:rPr>
          <w:rFonts w:ascii="Times New Roman" w:hAnsi="Times New Roman" w:cs="Times New Roman"/>
          <w:sz w:val="28"/>
          <w:szCs w:val="28"/>
        </w:rPr>
      </w:pPr>
    </w:p>
    <w:p w:rsidR="00596D08" w:rsidRDefault="00596D08" w:rsidP="00E05B5E">
      <w:pPr>
        <w:ind w:firstLine="708"/>
        <w:jc w:val="both"/>
        <w:rPr>
          <w:rFonts w:ascii="Times New Roman" w:hAnsi="Times New Roman" w:cs="Times New Roman"/>
          <w:sz w:val="28"/>
          <w:szCs w:val="28"/>
        </w:rPr>
      </w:pPr>
    </w:p>
    <w:p w:rsidR="00E05B5E" w:rsidRDefault="00596D08" w:rsidP="00596D08">
      <w:pPr>
        <w:ind w:firstLine="708"/>
        <w:jc w:val="center"/>
        <w:rPr>
          <w:rFonts w:ascii="Times New Roman" w:hAnsi="Times New Roman" w:cs="Times New Roman"/>
          <w:b/>
          <w:i/>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3360" behindDoc="1" locked="0" layoutInCell="1" allowOverlap="1" wp14:anchorId="4332D842" wp14:editId="109F451B">
            <wp:simplePos x="0" y="0"/>
            <wp:positionH relativeFrom="margin">
              <wp:posOffset>462915</wp:posOffset>
            </wp:positionH>
            <wp:positionV relativeFrom="margin">
              <wp:posOffset>565785</wp:posOffset>
            </wp:positionV>
            <wp:extent cx="4972050" cy="5467350"/>
            <wp:effectExtent l="171450" t="171450" r="381000" b="36195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ff4e7104f43.jpg"/>
                    <pic:cNvPicPr/>
                  </pic:nvPicPr>
                  <pic:blipFill>
                    <a:blip r:embed="rId13">
                      <a:extLst>
                        <a:ext uri="{28A0092B-C50C-407E-A947-70E740481C1C}">
                          <a14:useLocalDpi xmlns:a14="http://schemas.microsoft.com/office/drawing/2010/main" val="0"/>
                        </a:ext>
                      </a:extLst>
                    </a:blip>
                    <a:stretch>
                      <a:fillRect/>
                    </a:stretch>
                  </pic:blipFill>
                  <pic:spPr>
                    <a:xfrm>
                      <a:off x="0" y="0"/>
                      <a:ext cx="4972050" cy="54673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E05B5E">
        <w:rPr>
          <w:rFonts w:ascii="Times New Roman" w:hAnsi="Times New Roman" w:cs="Times New Roman"/>
          <w:b/>
          <w:i/>
          <w:sz w:val="28"/>
          <w:szCs w:val="28"/>
        </w:rPr>
        <w:t>Слайд 5 – скоморохи</w:t>
      </w:r>
    </w:p>
    <w:p w:rsidR="00E05B5E" w:rsidRPr="001449AF" w:rsidRDefault="00E05B5E" w:rsidP="00E05B5E">
      <w:pPr>
        <w:ind w:firstLine="708"/>
        <w:jc w:val="both"/>
        <w:rPr>
          <w:rFonts w:ascii="Times New Roman" w:hAnsi="Times New Roman" w:cs="Times New Roman"/>
          <w:sz w:val="28"/>
          <w:szCs w:val="28"/>
        </w:rPr>
      </w:pPr>
    </w:p>
    <w:p w:rsidR="001449AF" w:rsidRPr="001449AF" w:rsidRDefault="001449AF" w:rsidP="00E05B5E">
      <w:pPr>
        <w:ind w:firstLine="708"/>
        <w:jc w:val="both"/>
        <w:rPr>
          <w:rFonts w:ascii="Times New Roman" w:hAnsi="Times New Roman" w:cs="Times New Roman"/>
          <w:sz w:val="28"/>
          <w:szCs w:val="28"/>
        </w:rPr>
      </w:pPr>
      <w:r w:rsidRPr="001449AF">
        <w:rPr>
          <w:rFonts w:ascii="Times New Roman" w:hAnsi="Times New Roman" w:cs="Times New Roman"/>
          <w:sz w:val="28"/>
          <w:szCs w:val="28"/>
        </w:rPr>
        <w:t>Придворный театр характеризовался регулярными представлениями по случаю государственных праздников, приема гостей и т.д. Главными действующими лицами были скоморохи и шуты, но к участию привлекались иногда и бояре. Появлялись первые зачатки театрализации этих вступлений, декорации и костюмы, высоко ценилось художественное обрамление представлений. Представление обычно начиналось с игры на музыкальных инструментах и выступлений вокального характера. Позже, когда появляются Потешный чулан (1571) и Потешная палата (1613), скоморохи по-прежнему продолжают играть роль придворных артистов.</w:t>
      </w:r>
    </w:p>
    <w:p w:rsidR="001449AF" w:rsidRDefault="001449AF" w:rsidP="00596D08">
      <w:pPr>
        <w:ind w:firstLine="708"/>
        <w:jc w:val="both"/>
        <w:rPr>
          <w:rFonts w:ascii="Times New Roman" w:hAnsi="Times New Roman" w:cs="Times New Roman"/>
          <w:sz w:val="28"/>
          <w:szCs w:val="28"/>
        </w:rPr>
      </w:pPr>
      <w:r w:rsidRPr="001449AF">
        <w:rPr>
          <w:rFonts w:ascii="Times New Roman" w:hAnsi="Times New Roman" w:cs="Times New Roman"/>
          <w:sz w:val="28"/>
          <w:szCs w:val="28"/>
        </w:rPr>
        <w:lastRenderedPageBreak/>
        <w:t>Не менее празднично и интересно проходили народные праздники. Актеры народных театров не имели постоянного текста, это была импровизация. Они высмеивали богачей, духовенство, т.е. в центре их представлений стояли социальные проблемы. Исполнялись сказки и былины, которые передавались из уст в уста. Скоморохи народного площадного театра, как правило, кочевали из города в город.</w:t>
      </w:r>
    </w:p>
    <w:p w:rsidR="00596D08" w:rsidRDefault="00596D08" w:rsidP="00596D08">
      <w:pPr>
        <w:ind w:firstLine="708"/>
        <w:jc w:val="center"/>
        <w:rPr>
          <w:rFonts w:ascii="Times New Roman" w:hAnsi="Times New Roman" w:cs="Times New Roman"/>
          <w:b/>
          <w:i/>
          <w:sz w:val="28"/>
          <w:szCs w:val="28"/>
        </w:rPr>
      </w:pPr>
      <w:r>
        <w:rPr>
          <w:rFonts w:ascii="Times New Roman" w:hAnsi="Times New Roman" w:cs="Times New Roman"/>
          <w:b/>
          <w:i/>
          <w:sz w:val="28"/>
          <w:szCs w:val="28"/>
        </w:rPr>
        <w:t xml:space="preserve">Слайд 6 </w:t>
      </w:r>
    </w:p>
    <w:p w:rsidR="00596D08" w:rsidRPr="001449AF" w:rsidRDefault="00596D08" w:rsidP="00596D08">
      <w:pPr>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4384" behindDoc="1" locked="0" layoutInCell="1" allowOverlap="1">
            <wp:simplePos x="0" y="0"/>
            <wp:positionH relativeFrom="column">
              <wp:posOffset>186690</wp:posOffset>
            </wp:positionH>
            <wp:positionV relativeFrom="paragraph">
              <wp:posOffset>104140</wp:posOffset>
            </wp:positionV>
            <wp:extent cx="5238750" cy="3429000"/>
            <wp:effectExtent l="171450" t="171450" r="381000" b="361950"/>
            <wp:wrapThrough wrapText="bothSides">
              <wp:wrapPolygon edited="0">
                <wp:start x="864" y="-1080"/>
                <wp:lineTo x="-707" y="-840"/>
                <wp:lineTo x="-707" y="22080"/>
                <wp:lineTo x="-550" y="22320"/>
                <wp:lineTo x="393" y="23520"/>
                <wp:lineTo x="471" y="23760"/>
                <wp:lineTo x="21914" y="23760"/>
                <wp:lineTo x="21993" y="23520"/>
                <wp:lineTo x="22935" y="22320"/>
                <wp:lineTo x="23092" y="480"/>
                <wp:lineTo x="21993" y="-840"/>
                <wp:lineTo x="21521" y="-1080"/>
                <wp:lineTo x="864" y="-1080"/>
              </wp:wrapPolygon>
            </wp:wrapThrough>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qdefault.jpg"/>
                    <pic:cNvPicPr/>
                  </pic:nvPicPr>
                  <pic:blipFill>
                    <a:blip r:embed="rId14">
                      <a:extLst>
                        <a:ext uri="{28A0092B-C50C-407E-A947-70E740481C1C}">
                          <a14:useLocalDpi xmlns:a14="http://schemas.microsoft.com/office/drawing/2010/main" val="0"/>
                        </a:ext>
                      </a:extLst>
                    </a:blip>
                    <a:stretch>
                      <a:fillRect/>
                    </a:stretch>
                  </pic:blipFill>
                  <pic:spPr>
                    <a:xfrm>
                      <a:off x="0" y="0"/>
                      <a:ext cx="5238750" cy="3429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1449AF" w:rsidRDefault="001449AF" w:rsidP="00596D08">
      <w:pPr>
        <w:ind w:firstLine="708"/>
        <w:jc w:val="both"/>
        <w:rPr>
          <w:rFonts w:ascii="Times New Roman" w:hAnsi="Times New Roman" w:cs="Times New Roman"/>
          <w:sz w:val="28"/>
          <w:szCs w:val="28"/>
        </w:rPr>
      </w:pPr>
      <w:r w:rsidRPr="001449AF">
        <w:rPr>
          <w:rFonts w:ascii="Times New Roman" w:hAnsi="Times New Roman" w:cs="Times New Roman"/>
          <w:sz w:val="28"/>
          <w:szCs w:val="28"/>
        </w:rPr>
        <w:t>Религиозный театр не занимал важного места в театральной среде, хотя и имел своих почитателей. Представления проходили под сводами храма и были наполнены религиозно-мистическими элементами. Сюжетная линия тоже была связана с библейскими сюжетами. Церковный театр пытался закрепиться, завоевать главенствующее положение в искусстве Руси, так появляется литургическая драма, но желаемого распространения она не получила. В XVII в. </w:t>
      </w:r>
      <w:proofErr w:type="spellStart"/>
      <w:r w:rsidRPr="001449AF">
        <w:rPr>
          <w:rFonts w:ascii="Times New Roman" w:hAnsi="Times New Roman" w:cs="Times New Roman"/>
          <w:sz w:val="28"/>
          <w:szCs w:val="28"/>
        </w:rPr>
        <w:t>Симеон</w:t>
      </w:r>
      <w:proofErr w:type="spellEnd"/>
      <w:r w:rsidRPr="001449AF">
        <w:rPr>
          <w:rFonts w:ascii="Times New Roman" w:hAnsi="Times New Roman" w:cs="Times New Roman"/>
          <w:sz w:val="28"/>
          <w:szCs w:val="28"/>
        </w:rPr>
        <w:t xml:space="preserve"> Полоцкий (1629-1680) попытался на основе литургической драмы создать литературную драму, но и его произведения также не обрели популярности.</w:t>
      </w:r>
    </w:p>
    <w:p w:rsidR="00596D08" w:rsidRDefault="00596D08" w:rsidP="00596D08">
      <w:pPr>
        <w:ind w:firstLine="708"/>
        <w:jc w:val="both"/>
        <w:rPr>
          <w:rFonts w:ascii="Times New Roman" w:hAnsi="Times New Roman" w:cs="Times New Roman"/>
          <w:b/>
          <w:i/>
          <w:sz w:val="28"/>
          <w:szCs w:val="28"/>
        </w:rPr>
      </w:pPr>
    </w:p>
    <w:p w:rsidR="00596D08" w:rsidRDefault="00596D08" w:rsidP="00596D08">
      <w:pPr>
        <w:ind w:firstLine="708"/>
        <w:jc w:val="both"/>
        <w:rPr>
          <w:rFonts w:ascii="Times New Roman" w:hAnsi="Times New Roman" w:cs="Times New Roman"/>
          <w:b/>
          <w:i/>
          <w:sz w:val="28"/>
          <w:szCs w:val="28"/>
        </w:rPr>
      </w:pPr>
    </w:p>
    <w:p w:rsidR="00596D08" w:rsidRDefault="00596D08" w:rsidP="00596D08">
      <w:pPr>
        <w:ind w:firstLine="708"/>
        <w:jc w:val="both"/>
        <w:rPr>
          <w:rFonts w:ascii="Times New Roman" w:hAnsi="Times New Roman" w:cs="Times New Roman"/>
          <w:b/>
          <w:i/>
          <w:sz w:val="28"/>
          <w:szCs w:val="28"/>
        </w:rPr>
      </w:pPr>
    </w:p>
    <w:p w:rsidR="00596D08" w:rsidRDefault="00596D08" w:rsidP="00596D08">
      <w:pPr>
        <w:ind w:firstLine="708"/>
        <w:jc w:val="center"/>
        <w:rPr>
          <w:rFonts w:ascii="Times New Roman" w:hAnsi="Times New Roman" w:cs="Times New Roman"/>
          <w:b/>
          <w:i/>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5408" behindDoc="0" locked="0" layoutInCell="1" allowOverlap="1" wp14:anchorId="0542434A" wp14:editId="5A1C2CE5">
            <wp:simplePos x="0" y="0"/>
            <wp:positionH relativeFrom="margin">
              <wp:posOffset>-356235</wp:posOffset>
            </wp:positionH>
            <wp:positionV relativeFrom="margin">
              <wp:posOffset>651510</wp:posOffset>
            </wp:positionV>
            <wp:extent cx="6286500" cy="3530600"/>
            <wp:effectExtent l="171450" t="171450" r="381000" b="35560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20881701_0_181_1627_1096_600x0_80_0_0_cbc028b49783a10f01b7a92000abe7a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86500" cy="35306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i/>
          <w:sz w:val="28"/>
          <w:szCs w:val="28"/>
        </w:rPr>
        <w:t>Слайд 7 – Царь Алексей</w:t>
      </w:r>
    </w:p>
    <w:p w:rsidR="00596D08" w:rsidRPr="001449AF" w:rsidRDefault="00596D08" w:rsidP="00596D08">
      <w:pPr>
        <w:ind w:firstLine="708"/>
        <w:jc w:val="both"/>
        <w:rPr>
          <w:rFonts w:ascii="Times New Roman" w:hAnsi="Times New Roman" w:cs="Times New Roman"/>
          <w:sz w:val="28"/>
          <w:szCs w:val="28"/>
        </w:rPr>
      </w:pPr>
    </w:p>
    <w:p w:rsidR="001449AF" w:rsidRDefault="001449AF" w:rsidP="00596D08">
      <w:pPr>
        <w:ind w:firstLine="708"/>
        <w:jc w:val="both"/>
        <w:rPr>
          <w:rFonts w:ascii="Times New Roman" w:hAnsi="Times New Roman" w:cs="Times New Roman"/>
          <w:sz w:val="28"/>
          <w:szCs w:val="28"/>
        </w:rPr>
      </w:pPr>
      <w:r w:rsidRPr="001449AF">
        <w:rPr>
          <w:rFonts w:ascii="Times New Roman" w:hAnsi="Times New Roman" w:cs="Times New Roman"/>
          <w:sz w:val="28"/>
          <w:szCs w:val="28"/>
        </w:rPr>
        <w:t xml:space="preserve">В этот период появляются первые устные драмы, создателем которых был сам народ. Настоящий интерес к театру появляется при правлении Алексея Михайловича (1629- 1676, на престоле с 1645 г.). Царь пригласил немецкого пастора Грегори и актерскую труппу, которая была собрана из разных стран, пастор также должен был обучать актерскому мастерству русских юношей. </w:t>
      </w:r>
      <w:proofErr w:type="gramStart"/>
      <w:r w:rsidRPr="001449AF">
        <w:rPr>
          <w:rFonts w:ascii="Times New Roman" w:hAnsi="Times New Roman" w:cs="Times New Roman"/>
          <w:sz w:val="28"/>
          <w:szCs w:val="28"/>
        </w:rPr>
        <w:t>Репертуар театра был европейским, спектакли пышными, но не всем понятными, так как актеры не всегда знали русский язык: представление шло то на немецком, то на французском языках.</w:t>
      </w:r>
      <w:proofErr w:type="gramEnd"/>
      <w:r w:rsidRPr="001449AF">
        <w:rPr>
          <w:rFonts w:ascii="Times New Roman" w:hAnsi="Times New Roman" w:cs="Times New Roman"/>
          <w:sz w:val="28"/>
          <w:szCs w:val="28"/>
        </w:rPr>
        <w:t xml:space="preserve"> После смерти Алексея Михайловича театр был закрыт.</w:t>
      </w:r>
    </w:p>
    <w:p w:rsidR="00655EA6" w:rsidRDefault="00655EA6" w:rsidP="00596D08">
      <w:pPr>
        <w:ind w:firstLine="708"/>
        <w:jc w:val="both"/>
        <w:rPr>
          <w:rFonts w:ascii="Times New Roman" w:hAnsi="Times New Roman" w:cs="Times New Roman"/>
          <w:b/>
          <w:i/>
          <w:sz w:val="28"/>
          <w:szCs w:val="28"/>
        </w:rPr>
      </w:pPr>
    </w:p>
    <w:p w:rsidR="00655EA6" w:rsidRDefault="00655EA6" w:rsidP="00596D08">
      <w:pPr>
        <w:ind w:firstLine="708"/>
        <w:jc w:val="both"/>
        <w:rPr>
          <w:rFonts w:ascii="Times New Roman" w:hAnsi="Times New Roman" w:cs="Times New Roman"/>
          <w:b/>
          <w:i/>
          <w:sz w:val="28"/>
          <w:szCs w:val="28"/>
        </w:rPr>
      </w:pPr>
    </w:p>
    <w:p w:rsidR="00655EA6" w:rsidRDefault="00655EA6" w:rsidP="00596D08">
      <w:pPr>
        <w:ind w:firstLine="708"/>
        <w:jc w:val="both"/>
        <w:rPr>
          <w:rFonts w:ascii="Times New Roman" w:hAnsi="Times New Roman" w:cs="Times New Roman"/>
          <w:b/>
          <w:i/>
          <w:sz w:val="28"/>
          <w:szCs w:val="28"/>
        </w:rPr>
      </w:pPr>
    </w:p>
    <w:p w:rsidR="00655EA6" w:rsidRDefault="00655EA6" w:rsidP="00596D08">
      <w:pPr>
        <w:ind w:firstLine="708"/>
        <w:jc w:val="both"/>
        <w:rPr>
          <w:rFonts w:ascii="Times New Roman" w:hAnsi="Times New Roman" w:cs="Times New Roman"/>
          <w:b/>
          <w:i/>
          <w:sz w:val="28"/>
          <w:szCs w:val="28"/>
        </w:rPr>
      </w:pPr>
    </w:p>
    <w:p w:rsidR="00655EA6" w:rsidRDefault="00655EA6" w:rsidP="00596D08">
      <w:pPr>
        <w:ind w:firstLine="708"/>
        <w:jc w:val="both"/>
        <w:rPr>
          <w:rFonts w:ascii="Times New Roman" w:hAnsi="Times New Roman" w:cs="Times New Roman"/>
          <w:b/>
          <w:i/>
          <w:sz w:val="28"/>
          <w:szCs w:val="28"/>
        </w:rPr>
      </w:pPr>
    </w:p>
    <w:p w:rsidR="00655EA6" w:rsidRDefault="00655EA6" w:rsidP="00596D08">
      <w:pPr>
        <w:ind w:firstLine="708"/>
        <w:jc w:val="both"/>
        <w:rPr>
          <w:rFonts w:ascii="Times New Roman" w:hAnsi="Times New Roman" w:cs="Times New Roman"/>
          <w:b/>
          <w:i/>
          <w:sz w:val="28"/>
          <w:szCs w:val="28"/>
        </w:rPr>
      </w:pPr>
    </w:p>
    <w:p w:rsidR="00596D08" w:rsidRDefault="00655EA6" w:rsidP="00655EA6">
      <w:pPr>
        <w:ind w:firstLine="708"/>
        <w:jc w:val="center"/>
        <w:rPr>
          <w:rFonts w:ascii="Times New Roman" w:hAnsi="Times New Roman" w:cs="Times New Roman"/>
          <w:b/>
          <w:i/>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6432" behindDoc="0" locked="0" layoutInCell="1" allowOverlap="1" wp14:anchorId="092E5EE2" wp14:editId="52FAB15C">
            <wp:simplePos x="0" y="0"/>
            <wp:positionH relativeFrom="column">
              <wp:posOffset>-718185</wp:posOffset>
            </wp:positionH>
            <wp:positionV relativeFrom="paragraph">
              <wp:posOffset>546735</wp:posOffset>
            </wp:positionV>
            <wp:extent cx="6819900" cy="5113655"/>
            <wp:effectExtent l="171450" t="171450" r="381000" b="353695"/>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6886_640.jpg"/>
                    <pic:cNvPicPr/>
                  </pic:nvPicPr>
                  <pic:blipFill>
                    <a:blip r:embed="rId16">
                      <a:extLst>
                        <a:ext uri="{28A0092B-C50C-407E-A947-70E740481C1C}">
                          <a14:useLocalDpi xmlns:a14="http://schemas.microsoft.com/office/drawing/2010/main" val="0"/>
                        </a:ext>
                      </a:extLst>
                    </a:blip>
                    <a:stretch>
                      <a:fillRect/>
                    </a:stretch>
                  </pic:blipFill>
                  <pic:spPr>
                    <a:xfrm>
                      <a:off x="0" y="0"/>
                      <a:ext cx="6819900" cy="51136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i/>
          <w:sz w:val="28"/>
          <w:szCs w:val="28"/>
        </w:rPr>
        <w:t>Слайд 8 – театр при Петре</w:t>
      </w:r>
    </w:p>
    <w:p w:rsidR="001449AF" w:rsidRPr="001449AF" w:rsidRDefault="00382567" w:rsidP="00655EA6">
      <w:pPr>
        <w:ind w:firstLine="708"/>
        <w:jc w:val="both"/>
        <w:rPr>
          <w:rFonts w:ascii="Times New Roman" w:hAnsi="Times New Roman" w:cs="Times New Roman"/>
          <w:sz w:val="28"/>
          <w:szCs w:val="28"/>
        </w:rPr>
      </w:pPr>
      <w:r>
        <w:rPr>
          <w:rFonts w:ascii="Times New Roman" w:hAnsi="Times New Roman" w:cs="Times New Roman"/>
          <w:sz w:val="28"/>
          <w:szCs w:val="28"/>
        </w:rPr>
        <w:t>Великий преобразователь</w:t>
      </w:r>
      <w:r w:rsidR="001449AF" w:rsidRPr="001449AF">
        <w:rPr>
          <w:rFonts w:ascii="Times New Roman" w:hAnsi="Times New Roman" w:cs="Times New Roman"/>
          <w:sz w:val="28"/>
          <w:szCs w:val="28"/>
        </w:rPr>
        <w:t xml:space="preserve"> Петр I не оставил своим вниманием и театр. По его настоянию появился так называемый школьный театр, целью которого было церковно-богословское образование: через аллегории зрителю преподносилось толкование таких понятий, как порок и добродетель, грех и раскаяние. Но Петр хотел видеть театр светским, понятным для понимания, и в 1702 г. предпринял попытку создать публичный театр, приближенный к действительности. Хотя постоянным этот театр при Петре так и не стал, он заложил прочный фундамент для дальнейшего развития театра в России.</w:t>
      </w:r>
    </w:p>
    <w:p w:rsidR="001449AF" w:rsidRDefault="001449AF" w:rsidP="00596D08">
      <w:pPr>
        <w:ind w:firstLine="708"/>
        <w:jc w:val="both"/>
        <w:rPr>
          <w:rFonts w:ascii="Times New Roman" w:hAnsi="Times New Roman" w:cs="Times New Roman"/>
          <w:sz w:val="28"/>
          <w:szCs w:val="28"/>
        </w:rPr>
      </w:pPr>
      <w:r w:rsidRPr="001449AF">
        <w:rPr>
          <w:rFonts w:ascii="Times New Roman" w:hAnsi="Times New Roman" w:cs="Times New Roman"/>
          <w:sz w:val="28"/>
          <w:szCs w:val="28"/>
        </w:rPr>
        <w:t xml:space="preserve">Дочь Петра I Елизавета Петровна заботилась о том, чтобы Россия слыла на Западе просвещенным европейским государством, и поощряла развитие всех видов искусств, в том числе и театра - музыкального и драматического. </w:t>
      </w:r>
      <w:proofErr w:type="gramStart"/>
      <w:r w:rsidRPr="001449AF">
        <w:rPr>
          <w:rFonts w:ascii="Times New Roman" w:hAnsi="Times New Roman" w:cs="Times New Roman"/>
          <w:sz w:val="28"/>
          <w:szCs w:val="28"/>
        </w:rPr>
        <w:t>Дворянская</w:t>
      </w:r>
      <w:proofErr w:type="gramEnd"/>
      <w:r w:rsidRPr="001449AF">
        <w:rPr>
          <w:rFonts w:ascii="Times New Roman" w:hAnsi="Times New Roman" w:cs="Times New Roman"/>
          <w:sz w:val="28"/>
          <w:szCs w:val="28"/>
        </w:rPr>
        <w:t xml:space="preserve"> знать, по примеру императрицы, любила устраивать маскарады, зрелища, театральные представления. Русский театр пестрит разнообразием </w:t>
      </w:r>
      <w:r w:rsidRPr="001449AF">
        <w:rPr>
          <w:rFonts w:ascii="Times New Roman" w:hAnsi="Times New Roman" w:cs="Times New Roman"/>
          <w:sz w:val="28"/>
          <w:szCs w:val="28"/>
        </w:rPr>
        <w:lastRenderedPageBreak/>
        <w:t>представлений и большим количеством драматургов, его особенностью становится идея народности, которую можно увидеть в творчестве В.И. Лукина и Д.И. Фонвизина. В середине XVIII в. театр стал исключительно придворным, в нем ощущалось влияние классицизма, который проникал из Франции. Большое распространение получают французские пьесы, но и российские драматурги А.П. Сумароков и Я.Б. Княжнин создают немало пьес, в которых стараются перенести действие на русскую почву. Появилась мода на собственные театры, актерами в которых была дворовая челядь. Из крепостной среды вышло немало прекрасных актеров, особо талантливых даже отсылали учиться к иностранным театральным мэтрам.</w:t>
      </w:r>
    </w:p>
    <w:p w:rsidR="00655EA6" w:rsidRDefault="00655EA6" w:rsidP="00655EA6">
      <w:pPr>
        <w:ind w:firstLine="708"/>
        <w:jc w:val="center"/>
        <w:rPr>
          <w:rFonts w:ascii="Times New Roman" w:hAnsi="Times New Roman" w:cs="Times New Roman"/>
          <w:b/>
          <w:i/>
          <w:sz w:val="28"/>
          <w:szCs w:val="28"/>
        </w:rPr>
      </w:pPr>
      <w:r>
        <w:rPr>
          <w:rFonts w:ascii="Times New Roman" w:hAnsi="Times New Roman" w:cs="Times New Roman"/>
          <w:noProof/>
          <w:sz w:val="28"/>
          <w:szCs w:val="28"/>
          <w:lang w:eastAsia="ru-RU"/>
        </w:rPr>
        <w:drawing>
          <wp:anchor distT="0" distB="0" distL="114300" distR="114300" simplePos="0" relativeHeight="251667456" behindDoc="0" locked="0" layoutInCell="1" allowOverlap="1" wp14:anchorId="536215D8" wp14:editId="74ECD02A">
            <wp:simplePos x="0" y="0"/>
            <wp:positionH relativeFrom="column">
              <wp:posOffset>-314960</wp:posOffset>
            </wp:positionH>
            <wp:positionV relativeFrom="paragraph">
              <wp:posOffset>607695</wp:posOffset>
            </wp:positionV>
            <wp:extent cx="6262370" cy="4072255"/>
            <wp:effectExtent l="171450" t="171450" r="386080" b="366395"/>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дание театра в 1960-е гг.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62370" cy="40722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i/>
          <w:sz w:val="28"/>
          <w:szCs w:val="28"/>
        </w:rPr>
        <w:t xml:space="preserve">Слайд 9 – </w:t>
      </w:r>
      <w:r w:rsidRPr="00655EA6">
        <w:rPr>
          <w:rFonts w:ascii="Times New Roman" w:hAnsi="Times New Roman" w:cs="Times New Roman"/>
          <w:b/>
          <w:i/>
          <w:sz w:val="28"/>
          <w:szCs w:val="28"/>
        </w:rPr>
        <w:t>общедоступный театр в Ярославле</w:t>
      </w:r>
    </w:p>
    <w:p w:rsidR="00655EA6" w:rsidRPr="001449AF" w:rsidRDefault="00655EA6" w:rsidP="00596D08">
      <w:pPr>
        <w:ind w:firstLine="708"/>
        <w:jc w:val="both"/>
        <w:rPr>
          <w:rFonts w:ascii="Times New Roman" w:hAnsi="Times New Roman" w:cs="Times New Roman"/>
          <w:sz w:val="28"/>
          <w:szCs w:val="28"/>
        </w:rPr>
      </w:pPr>
    </w:p>
    <w:p w:rsidR="001449AF" w:rsidRDefault="001449AF" w:rsidP="00655EA6">
      <w:pPr>
        <w:ind w:firstLine="708"/>
        <w:jc w:val="both"/>
        <w:rPr>
          <w:rFonts w:ascii="Times New Roman" w:hAnsi="Times New Roman" w:cs="Times New Roman"/>
          <w:sz w:val="28"/>
          <w:szCs w:val="28"/>
        </w:rPr>
      </w:pPr>
      <w:r w:rsidRPr="001449AF">
        <w:rPr>
          <w:rFonts w:ascii="Times New Roman" w:hAnsi="Times New Roman" w:cs="Times New Roman"/>
          <w:sz w:val="28"/>
          <w:szCs w:val="28"/>
        </w:rPr>
        <w:t xml:space="preserve">Первым профессиональным театром в России стал общедоступный театр в Ярославле, созданный актером-любителем и знатоком драматургии, театра и театральной </w:t>
      </w:r>
      <w:proofErr w:type="spellStart"/>
      <w:r w:rsidRPr="001449AF">
        <w:rPr>
          <w:rFonts w:ascii="Times New Roman" w:hAnsi="Times New Roman" w:cs="Times New Roman"/>
          <w:sz w:val="28"/>
          <w:szCs w:val="28"/>
        </w:rPr>
        <w:t>машинерии</w:t>
      </w:r>
      <w:proofErr w:type="spellEnd"/>
      <w:r w:rsidRPr="001449AF">
        <w:rPr>
          <w:rFonts w:ascii="Times New Roman" w:hAnsi="Times New Roman" w:cs="Times New Roman"/>
          <w:sz w:val="28"/>
          <w:szCs w:val="28"/>
        </w:rPr>
        <w:t xml:space="preserve">, купцом Ф.Г. Волковым (1729-1763). </w:t>
      </w:r>
      <w:proofErr w:type="gramStart"/>
      <w:r w:rsidRPr="001449AF">
        <w:rPr>
          <w:rFonts w:ascii="Times New Roman" w:hAnsi="Times New Roman" w:cs="Times New Roman"/>
          <w:sz w:val="28"/>
          <w:szCs w:val="28"/>
        </w:rPr>
        <w:t>В 1752 г. театр по изволению императрицы сыграл свои спектакли в Царском Селе</w:t>
      </w:r>
      <w:r w:rsidR="00B03892">
        <w:rPr>
          <w:rFonts w:ascii="Times New Roman" w:hAnsi="Times New Roman" w:cs="Times New Roman"/>
          <w:sz w:val="28"/>
          <w:szCs w:val="28"/>
        </w:rPr>
        <w:t>, после чего</w:t>
      </w:r>
      <w:r w:rsidRPr="001449AF">
        <w:rPr>
          <w:rFonts w:ascii="Times New Roman" w:hAnsi="Times New Roman" w:cs="Times New Roman"/>
          <w:sz w:val="28"/>
          <w:szCs w:val="28"/>
        </w:rPr>
        <w:t xml:space="preserve"> актеров во главе с Волковым отдали в шляхетский корпус на обучение </w:t>
      </w:r>
      <w:r w:rsidRPr="001449AF">
        <w:rPr>
          <w:rFonts w:ascii="Times New Roman" w:hAnsi="Times New Roman" w:cs="Times New Roman"/>
          <w:sz w:val="28"/>
          <w:szCs w:val="28"/>
        </w:rPr>
        <w:lastRenderedPageBreak/>
        <w:t>играть трагедии, а через четыре года, в 1756 г., опять-таки по указу императрицы, ярославский театр стал официально именоваться "Русским для представления трагедии и комедии театром".</w:t>
      </w:r>
      <w:proofErr w:type="gramEnd"/>
      <w:r w:rsidRPr="001449AF">
        <w:rPr>
          <w:rFonts w:ascii="Times New Roman" w:hAnsi="Times New Roman" w:cs="Times New Roman"/>
          <w:sz w:val="28"/>
          <w:szCs w:val="28"/>
        </w:rPr>
        <w:t xml:space="preserve"> Репертуар театра составляли русские драматические произведения (преимущественно пьесы Сумарокова).</w:t>
      </w:r>
    </w:p>
    <w:p w:rsidR="00655EA6" w:rsidRDefault="00655EA6" w:rsidP="00655EA6">
      <w:pPr>
        <w:ind w:firstLine="708"/>
        <w:jc w:val="center"/>
        <w:rPr>
          <w:rFonts w:ascii="Times New Roman" w:hAnsi="Times New Roman" w:cs="Times New Roman"/>
          <w:b/>
          <w:i/>
          <w:sz w:val="28"/>
          <w:szCs w:val="28"/>
        </w:rPr>
      </w:pPr>
      <w:r>
        <w:rPr>
          <w:rFonts w:ascii="Times New Roman" w:hAnsi="Times New Roman" w:cs="Times New Roman"/>
          <w:noProof/>
          <w:sz w:val="28"/>
          <w:szCs w:val="28"/>
          <w:lang w:eastAsia="ru-RU"/>
        </w:rPr>
        <w:drawing>
          <wp:anchor distT="0" distB="0" distL="114300" distR="114300" simplePos="0" relativeHeight="251668480" behindDoc="0" locked="0" layoutInCell="1" allowOverlap="1" wp14:anchorId="149BEBE0" wp14:editId="3CB4A9C5">
            <wp:simplePos x="0" y="0"/>
            <wp:positionH relativeFrom="column">
              <wp:posOffset>-516890</wp:posOffset>
            </wp:positionH>
            <wp:positionV relativeFrom="paragraph">
              <wp:posOffset>636270</wp:posOffset>
            </wp:positionV>
            <wp:extent cx="6506845" cy="4175125"/>
            <wp:effectExtent l="171450" t="171450" r="389255" b="358775"/>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X1TIkX0AUAoEQ.jpg"/>
                    <pic:cNvPicPr/>
                  </pic:nvPicPr>
                  <pic:blipFill>
                    <a:blip r:embed="rId18">
                      <a:extLst>
                        <a:ext uri="{28A0092B-C50C-407E-A947-70E740481C1C}">
                          <a14:useLocalDpi xmlns:a14="http://schemas.microsoft.com/office/drawing/2010/main" val="0"/>
                        </a:ext>
                      </a:extLst>
                    </a:blip>
                    <a:stretch>
                      <a:fillRect/>
                    </a:stretch>
                  </pic:blipFill>
                  <pic:spPr>
                    <a:xfrm>
                      <a:off x="0" y="0"/>
                      <a:ext cx="6506845" cy="41751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i/>
          <w:sz w:val="28"/>
          <w:szCs w:val="28"/>
        </w:rPr>
        <w:t>Слайд 10 – театр при Екатерине</w:t>
      </w:r>
    </w:p>
    <w:p w:rsidR="001449AF" w:rsidRPr="001449AF" w:rsidRDefault="001449AF" w:rsidP="00DE7271">
      <w:pPr>
        <w:ind w:firstLine="708"/>
        <w:jc w:val="both"/>
        <w:rPr>
          <w:rFonts w:ascii="Times New Roman" w:hAnsi="Times New Roman" w:cs="Times New Roman"/>
          <w:sz w:val="28"/>
          <w:szCs w:val="28"/>
        </w:rPr>
      </w:pPr>
      <w:r w:rsidRPr="001449AF">
        <w:rPr>
          <w:rFonts w:ascii="Times New Roman" w:hAnsi="Times New Roman" w:cs="Times New Roman"/>
          <w:sz w:val="28"/>
          <w:szCs w:val="28"/>
        </w:rPr>
        <w:t>При Екатерине II театральное искусство в России переживает подлинный расцвет: помимо приглашаемых иностранных трупп императрицей учреждается самостоятельная Дирекция всех придворных театров, которая в том или ином виде просуществует до конца правления Романовых. В Петербурге для просвещенной публики строятся два Оперных дом</w:t>
      </w:r>
      <w:r w:rsidR="00DE7271">
        <w:rPr>
          <w:rFonts w:ascii="Times New Roman" w:hAnsi="Times New Roman" w:cs="Times New Roman"/>
          <w:sz w:val="28"/>
          <w:szCs w:val="28"/>
        </w:rPr>
        <w:t xml:space="preserve">а, большое театральное здание – </w:t>
      </w:r>
      <w:r w:rsidRPr="001449AF">
        <w:rPr>
          <w:rFonts w:ascii="Times New Roman" w:hAnsi="Times New Roman" w:cs="Times New Roman"/>
          <w:sz w:val="28"/>
          <w:szCs w:val="28"/>
        </w:rPr>
        <w:t>будущий Большой Каменный театр. Императорские театры на протяжении всей истории в выборе репертуара руководствовались вкусами правящих монархов и интересами проводимой государством политики, но это не исключало появления знаменитых имен и театральных деятелей, и актеров.</w:t>
      </w:r>
    </w:p>
    <w:p w:rsidR="00655EA6" w:rsidRDefault="001449AF" w:rsidP="00655EA6">
      <w:pPr>
        <w:ind w:firstLine="708"/>
        <w:jc w:val="both"/>
        <w:rPr>
          <w:rFonts w:ascii="Times New Roman" w:hAnsi="Times New Roman" w:cs="Times New Roman"/>
          <w:sz w:val="28"/>
          <w:szCs w:val="28"/>
        </w:rPr>
      </w:pPr>
      <w:r w:rsidRPr="001449AF">
        <w:rPr>
          <w:rFonts w:ascii="Times New Roman" w:hAnsi="Times New Roman" w:cs="Times New Roman"/>
          <w:sz w:val="28"/>
          <w:szCs w:val="28"/>
        </w:rPr>
        <w:t xml:space="preserve">Театр в России постепенно завоевал не только обе столицы, но и губернские города, в которых уже </w:t>
      </w:r>
      <w:proofErr w:type="gramStart"/>
      <w:r w:rsidRPr="001449AF">
        <w:rPr>
          <w:rFonts w:ascii="Times New Roman" w:hAnsi="Times New Roman" w:cs="Times New Roman"/>
          <w:sz w:val="28"/>
          <w:szCs w:val="28"/>
        </w:rPr>
        <w:t>в начале</w:t>
      </w:r>
      <w:proofErr w:type="gramEnd"/>
      <w:r w:rsidRPr="001449AF">
        <w:rPr>
          <w:rFonts w:ascii="Times New Roman" w:hAnsi="Times New Roman" w:cs="Times New Roman"/>
          <w:sz w:val="28"/>
          <w:szCs w:val="28"/>
        </w:rPr>
        <w:t xml:space="preserve"> XIX в. появились театральные кружки, любительские и так называемые солдатские, т.е. гарнизонные театры. </w:t>
      </w:r>
      <w:r w:rsidR="00655EA6">
        <w:rPr>
          <w:rFonts w:ascii="Times New Roman" w:hAnsi="Times New Roman" w:cs="Times New Roman"/>
          <w:sz w:val="28"/>
          <w:szCs w:val="28"/>
        </w:rPr>
        <w:t xml:space="preserve">             </w:t>
      </w:r>
    </w:p>
    <w:p w:rsidR="001449AF" w:rsidRDefault="00655EA6" w:rsidP="00655EA6">
      <w:pPr>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9504" behindDoc="0" locked="0" layoutInCell="1" allowOverlap="1" wp14:anchorId="4A780001" wp14:editId="78A4F722">
            <wp:simplePos x="0" y="0"/>
            <wp:positionH relativeFrom="margin">
              <wp:posOffset>-53340</wp:posOffset>
            </wp:positionH>
            <wp:positionV relativeFrom="margin">
              <wp:posOffset>1389380</wp:posOffset>
            </wp:positionV>
            <wp:extent cx="6120130" cy="3443605"/>
            <wp:effectExtent l="171450" t="171450" r="375920" b="366395"/>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3F-_MwM6Rk.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20130" cy="3443605"/>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hAnsi="Times New Roman" w:cs="Times New Roman"/>
          <w:sz w:val="28"/>
          <w:szCs w:val="28"/>
        </w:rPr>
        <w:t xml:space="preserve">Во </w:t>
      </w:r>
      <w:r w:rsidR="001449AF" w:rsidRPr="001449AF">
        <w:rPr>
          <w:rFonts w:ascii="Times New Roman" w:hAnsi="Times New Roman" w:cs="Times New Roman"/>
          <w:sz w:val="28"/>
          <w:szCs w:val="28"/>
        </w:rPr>
        <w:t>главе подобных театров обычно стояли увлеченные сценическим искусством подвижники, которые желали приобщить простого зрителя к театральной культуре.</w:t>
      </w:r>
    </w:p>
    <w:p w:rsidR="00655EA6" w:rsidRDefault="00655EA6" w:rsidP="00655EA6">
      <w:pPr>
        <w:ind w:firstLine="708"/>
        <w:jc w:val="center"/>
        <w:rPr>
          <w:rFonts w:ascii="Times New Roman" w:hAnsi="Times New Roman" w:cs="Times New Roman"/>
          <w:b/>
          <w:i/>
          <w:sz w:val="28"/>
          <w:szCs w:val="28"/>
        </w:rPr>
      </w:pPr>
      <w:r>
        <w:rPr>
          <w:rFonts w:ascii="Times New Roman" w:hAnsi="Times New Roman" w:cs="Times New Roman"/>
          <w:b/>
          <w:i/>
          <w:sz w:val="28"/>
          <w:szCs w:val="28"/>
        </w:rPr>
        <w:t>Слайд 11 – театр</w:t>
      </w:r>
    </w:p>
    <w:p w:rsidR="00655EA6" w:rsidRPr="001449AF" w:rsidRDefault="00655EA6" w:rsidP="00655EA6">
      <w:pPr>
        <w:ind w:firstLine="708"/>
        <w:jc w:val="both"/>
        <w:rPr>
          <w:rFonts w:ascii="Times New Roman" w:hAnsi="Times New Roman" w:cs="Times New Roman"/>
          <w:sz w:val="28"/>
          <w:szCs w:val="28"/>
        </w:rPr>
      </w:pPr>
    </w:p>
    <w:p w:rsidR="001449AF" w:rsidRPr="001449AF" w:rsidRDefault="001449AF" w:rsidP="00655EA6">
      <w:pPr>
        <w:ind w:firstLine="708"/>
        <w:jc w:val="both"/>
        <w:rPr>
          <w:rFonts w:ascii="Times New Roman" w:hAnsi="Times New Roman" w:cs="Times New Roman"/>
          <w:sz w:val="28"/>
          <w:szCs w:val="28"/>
        </w:rPr>
      </w:pPr>
      <w:r w:rsidRPr="001449AF">
        <w:rPr>
          <w:rFonts w:ascii="Times New Roman" w:hAnsi="Times New Roman" w:cs="Times New Roman"/>
          <w:sz w:val="28"/>
          <w:szCs w:val="28"/>
        </w:rPr>
        <w:t xml:space="preserve">Получил развитие и театр на принципах антрепризы, когда набирали труппу актеров под определенный репертуар и гастролировали с ним по провинции, в купеческом Поволжье, а затем и в Зауралье, где тоже появились свои театры. Существование подобных трупп, безусловно, служило развитию российского театра, из этой среды вышло немало талантливых актеров, хотя высоким мастерством подобные постановки не отличались, в фаворе были водевили и </w:t>
      </w:r>
      <w:proofErr w:type="gramStart"/>
      <w:r w:rsidRPr="001449AF">
        <w:rPr>
          <w:rFonts w:ascii="Times New Roman" w:hAnsi="Times New Roman" w:cs="Times New Roman"/>
          <w:sz w:val="28"/>
          <w:szCs w:val="28"/>
        </w:rPr>
        <w:t>душещипательные</w:t>
      </w:r>
      <w:proofErr w:type="gramEnd"/>
      <w:r w:rsidRPr="001449AF">
        <w:rPr>
          <w:rFonts w:ascii="Times New Roman" w:hAnsi="Times New Roman" w:cs="Times New Roman"/>
          <w:sz w:val="28"/>
          <w:szCs w:val="28"/>
        </w:rPr>
        <w:t xml:space="preserve"> мелодрамы. Представление о подобных труппах и о жизни провинциальных актеров можно составить по пьесам великого русского драматурга А.Н. Островского ("Без вины виноватые", "Лес", "Таланты и поклонники"), по юмористическим рассказам А.П. Чехова ("Барон", "Сапоги", "Юбилей", "Хористка" и др.).</w:t>
      </w:r>
    </w:p>
    <w:p w:rsidR="00A04B50" w:rsidRDefault="001449AF" w:rsidP="00A04B50">
      <w:pPr>
        <w:ind w:firstLine="708"/>
        <w:jc w:val="both"/>
        <w:rPr>
          <w:rFonts w:ascii="Times New Roman" w:hAnsi="Times New Roman" w:cs="Times New Roman"/>
          <w:sz w:val="28"/>
          <w:szCs w:val="28"/>
        </w:rPr>
      </w:pPr>
      <w:r w:rsidRPr="001449AF">
        <w:rPr>
          <w:rFonts w:ascii="Times New Roman" w:hAnsi="Times New Roman" w:cs="Times New Roman"/>
          <w:sz w:val="28"/>
          <w:szCs w:val="28"/>
        </w:rPr>
        <w:t xml:space="preserve">В XIX в. каждое десятилетие возникают новые театры в Москве, Санкт-Петербурге, провинциальных городах, открываются театральные училища в Москве. В результате преобразований была создана профессиональная труппа </w:t>
      </w:r>
      <w:r w:rsidRPr="001449AF">
        <w:rPr>
          <w:rFonts w:ascii="Times New Roman" w:hAnsi="Times New Roman" w:cs="Times New Roman"/>
          <w:sz w:val="28"/>
          <w:szCs w:val="28"/>
        </w:rPr>
        <w:lastRenderedPageBreak/>
        <w:t xml:space="preserve">при Московском университете, затем на ее основе образован драматический Петровский театр, а после строительства постоянного помещения он был переименован </w:t>
      </w:r>
      <w:proofErr w:type="gramStart"/>
      <w:r w:rsidRPr="001449AF">
        <w:rPr>
          <w:rFonts w:ascii="Times New Roman" w:hAnsi="Times New Roman" w:cs="Times New Roman"/>
          <w:sz w:val="28"/>
          <w:szCs w:val="28"/>
        </w:rPr>
        <w:t>в</w:t>
      </w:r>
      <w:proofErr w:type="gramEnd"/>
      <w:r w:rsidRPr="001449AF">
        <w:rPr>
          <w:rFonts w:ascii="Times New Roman" w:hAnsi="Times New Roman" w:cs="Times New Roman"/>
          <w:sz w:val="28"/>
          <w:szCs w:val="28"/>
        </w:rPr>
        <w:t xml:space="preserve"> Малый. </w:t>
      </w:r>
    </w:p>
    <w:p w:rsidR="00A04B50" w:rsidRDefault="00A04B50" w:rsidP="00A04B50">
      <w:pPr>
        <w:ind w:firstLine="708"/>
        <w:jc w:val="center"/>
        <w:rPr>
          <w:rFonts w:ascii="Times New Roman" w:hAnsi="Times New Roman" w:cs="Times New Roman"/>
          <w:b/>
          <w:i/>
          <w:sz w:val="28"/>
          <w:szCs w:val="28"/>
        </w:rPr>
      </w:pPr>
      <w:r>
        <w:rPr>
          <w:rFonts w:ascii="Times New Roman" w:hAnsi="Times New Roman" w:cs="Times New Roman"/>
          <w:noProof/>
          <w:sz w:val="28"/>
          <w:szCs w:val="28"/>
          <w:lang w:eastAsia="ru-RU"/>
        </w:rPr>
        <w:drawing>
          <wp:anchor distT="0" distB="0" distL="114300" distR="114300" simplePos="0" relativeHeight="251670528" behindDoc="0" locked="0" layoutInCell="1" allowOverlap="1" wp14:anchorId="55E7AB2E" wp14:editId="339EDF93">
            <wp:simplePos x="1701165" y="2083435"/>
            <wp:positionH relativeFrom="margin">
              <wp:align>center</wp:align>
            </wp:positionH>
            <wp:positionV relativeFrom="margin">
              <wp:posOffset>1231782</wp:posOffset>
            </wp:positionV>
            <wp:extent cx="6120130" cy="4077335"/>
            <wp:effectExtent l="171450" t="171450" r="375920" b="361315"/>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c8a36f3222c1602250e356abe89629.jpg"/>
                    <pic:cNvPicPr/>
                  </pic:nvPicPr>
                  <pic:blipFill>
                    <a:blip r:embed="rId20">
                      <a:extLst>
                        <a:ext uri="{28A0092B-C50C-407E-A947-70E740481C1C}">
                          <a14:useLocalDpi xmlns:a14="http://schemas.microsoft.com/office/drawing/2010/main" val="0"/>
                        </a:ext>
                      </a:extLst>
                    </a:blip>
                    <a:stretch>
                      <a:fillRect/>
                    </a:stretch>
                  </pic:blipFill>
                  <pic:spPr>
                    <a:xfrm>
                      <a:off x="0" y="0"/>
                      <a:ext cx="6120130" cy="4077335"/>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hAnsi="Times New Roman" w:cs="Times New Roman"/>
          <w:b/>
          <w:i/>
          <w:sz w:val="28"/>
          <w:szCs w:val="28"/>
        </w:rPr>
        <w:t>Слайд 12 – Малый театр</w:t>
      </w:r>
    </w:p>
    <w:p w:rsidR="00A04B50" w:rsidRDefault="00A04B50" w:rsidP="00A04B50">
      <w:pPr>
        <w:ind w:firstLine="708"/>
        <w:jc w:val="both"/>
        <w:rPr>
          <w:rFonts w:ascii="Times New Roman" w:hAnsi="Times New Roman" w:cs="Times New Roman"/>
          <w:sz w:val="28"/>
          <w:szCs w:val="28"/>
        </w:rPr>
      </w:pPr>
    </w:p>
    <w:p w:rsidR="001449AF" w:rsidRPr="001449AF" w:rsidRDefault="001449AF" w:rsidP="00A04B50">
      <w:pPr>
        <w:ind w:firstLine="708"/>
        <w:jc w:val="both"/>
        <w:rPr>
          <w:rFonts w:ascii="Times New Roman" w:hAnsi="Times New Roman" w:cs="Times New Roman"/>
          <w:sz w:val="28"/>
          <w:szCs w:val="28"/>
        </w:rPr>
      </w:pPr>
      <w:r w:rsidRPr="001449AF">
        <w:rPr>
          <w:rFonts w:ascii="Times New Roman" w:hAnsi="Times New Roman" w:cs="Times New Roman"/>
          <w:sz w:val="28"/>
          <w:szCs w:val="28"/>
        </w:rPr>
        <w:t>В 1824 г. Малый театр начал работу в стационарном здании. Складывается новая актерская школа, которую обогатило появление женщин - драматических актрис. Ставятся произведения A.C. Грибоедова (1831 г. - первая постановк</w:t>
      </w:r>
      <w:r w:rsidR="00A04B50">
        <w:rPr>
          <w:rFonts w:ascii="Times New Roman" w:hAnsi="Times New Roman" w:cs="Times New Roman"/>
          <w:sz w:val="28"/>
          <w:szCs w:val="28"/>
        </w:rPr>
        <w:t>а пьесы "Горе от ума" на сцене)</w:t>
      </w:r>
      <w:r w:rsidRPr="001449AF">
        <w:rPr>
          <w:rFonts w:ascii="Times New Roman" w:hAnsi="Times New Roman" w:cs="Times New Roman"/>
          <w:sz w:val="28"/>
          <w:szCs w:val="28"/>
        </w:rPr>
        <w:t>, H.B. Г</w:t>
      </w:r>
      <w:r w:rsidR="002141AD">
        <w:rPr>
          <w:rFonts w:ascii="Times New Roman" w:hAnsi="Times New Roman" w:cs="Times New Roman"/>
          <w:sz w:val="28"/>
          <w:szCs w:val="28"/>
        </w:rPr>
        <w:t>оголя и А.Н. Островского</w:t>
      </w:r>
      <w:proofErr w:type="gramStart"/>
      <w:r w:rsidR="002141AD">
        <w:rPr>
          <w:rFonts w:ascii="Times New Roman" w:hAnsi="Times New Roman" w:cs="Times New Roman"/>
          <w:sz w:val="28"/>
          <w:szCs w:val="28"/>
        </w:rPr>
        <w:t>.</w:t>
      </w:r>
      <w:proofErr w:type="gramEnd"/>
      <w:r w:rsidR="002141AD">
        <w:rPr>
          <w:rFonts w:ascii="Times New Roman" w:hAnsi="Times New Roman" w:cs="Times New Roman"/>
          <w:sz w:val="28"/>
          <w:szCs w:val="28"/>
        </w:rPr>
        <w:t xml:space="preserve"> Н</w:t>
      </w:r>
      <w:r w:rsidRPr="001449AF">
        <w:rPr>
          <w:rFonts w:ascii="Times New Roman" w:hAnsi="Times New Roman" w:cs="Times New Roman"/>
          <w:sz w:val="28"/>
          <w:szCs w:val="28"/>
        </w:rPr>
        <w:t>аряду с этим не игнорируются произведения европейской классики. Появляются выдающиеся актеры, такие как М.С. Щепкин, П.С. Мочалов, М.Н. Ермолова. В 1832 г. в Санкт-Петербурге создается Александрийский театр.</w:t>
      </w:r>
    </w:p>
    <w:p w:rsidR="001449AF" w:rsidRDefault="001449AF" w:rsidP="00A04B50">
      <w:pPr>
        <w:ind w:firstLine="708"/>
        <w:jc w:val="both"/>
        <w:rPr>
          <w:rFonts w:ascii="Times New Roman" w:hAnsi="Times New Roman" w:cs="Times New Roman"/>
          <w:sz w:val="28"/>
          <w:szCs w:val="28"/>
        </w:rPr>
      </w:pPr>
      <w:r w:rsidRPr="001449AF">
        <w:rPr>
          <w:rFonts w:ascii="Times New Roman" w:hAnsi="Times New Roman" w:cs="Times New Roman"/>
          <w:sz w:val="28"/>
          <w:szCs w:val="28"/>
        </w:rPr>
        <w:t>На рубеже XIX и XX вв. в России появляются великие теоретики и практики театра. С новаторскими идеями в театральный мир приходят К.С. С</w:t>
      </w:r>
      <w:r w:rsidR="002141AD">
        <w:rPr>
          <w:rFonts w:ascii="Times New Roman" w:hAnsi="Times New Roman" w:cs="Times New Roman"/>
          <w:sz w:val="28"/>
          <w:szCs w:val="28"/>
        </w:rPr>
        <w:t xml:space="preserve">таниславский (1863-1938) и В.И. </w:t>
      </w:r>
      <w:r w:rsidRPr="001449AF">
        <w:rPr>
          <w:rFonts w:ascii="Times New Roman" w:hAnsi="Times New Roman" w:cs="Times New Roman"/>
          <w:sz w:val="28"/>
          <w:szCs w:val="28"/>
        </w:rPr>
        <w:t xml:space="preserve">Немирович-Данченко (1858-1943). Они создают Московский Художественный театр (МХТ), который по замыслу </w:t>
      </w:r>
      <w:r w:rsidRPr="001449AF">
        <w:rPr>
          <w:rFonts w:ascii="Times New Roman" w:hAnsi="Times New Roman" w:cs="Times New Roman"/>
          <w:sz w:val="28"/>
          <w:szCs w:val="28"/>
        </w:rPr>
        <w:lastRenderedPageBreak/>
        <w:t xml:space="preserve">основателей становится общедоступным. На подмостках этой сцены игрались пьесы М. Горького и А.П. Чехова, постановка которых произвела настоящую революцию в театральном искусстве: принципиально новой стала игра актеров, они буквально жили на сцене жизнью своих героев; способ подачи текста изменился интонационно </w:t>
      </w:r>
      <w:r w:rsidR="002141AD">
        <w:rPr>
          <w:rFonts w:ascii="Times New Roman" w:hAnsi="Times New Roman" w:cs="Times New Roman"/>
          <w:sz w:val="28"/>
          <w:szCs w:val="28"/>
        </w:rPr>
        <w:t>–</w:t>
      </w:r>
      <w:r w:rsidRPr="001449AF">
        <w:rPr>
          <w:rFonts w:ascii="Times New Roman" w:hAnsi="Times New Roman" w:cs="Times New Roman"/>
          <w:sz w:val="28"/>
          <w:szCs w:val="28"/>
        </w:rPr>
        <w:t xml:space="preserve"> </w:t>
      </w:r>
      <w:r w:rsidR="002141AD">
        <w:rPr>
          <w:rFonts w:ascii="Times New Roman" w:hAnsi="Times New Roman" w:cs="Times New Roman"/>
          <w:sz w:val="28"/>
          <w:szCs w:val="28"/>
        </w:rPr>
        <w:t xml:space="preserve">он </w:t>
      </w:r>
      <w:r w:rsidRPr="001449AF">
        <w:rPr>
          <w:rFonts w:ascii="Times New Roman" w:hAnsi="Times New Roman" w:cs="Times New Roman"/>
          <w:sz w:val="28"/>
          <w:szCs w:val="28"/>
        </w:rPr>
        <w:t>стал естественным, исчезла излишняя патетика. В числе новшеств появились декорации, максимально приближенные к жизни, помогающие после открытия занавеса сразу же создать необходимое настроение. Публика принимала спектакли МХТ с восторгом.</w:t>
      </w:r>
    </w:p>
    <w:p w:rsidR="00A04B50" w:rsidRDefault="00A04B50" w:rsidP="00A04B50">
      <w:pPr>
        <w:ind w:firstLine="708"/>
        <w:jc w:val="center"/>
        <w:rPr>
          <w:rFonts w:ascii="Times New Roman" w:hAnsi="Times New Roman" w:cs="Times New Roman"/>
          <w:b/>
          <w:i/>
          <w:sz w:val="28"/>
          <w:szCs w:val="28"/>
        </w:rPr>
      </w:pPr>
      <w:r>
        <w:rPr>
          <w:rFonts w:ascii="Times New Roman" w:hAnsi="Times New Roman" w:cs="Times New Roman"/>
          <w:b/>
          <w:i/>
          <w:sz w:val="28"/>
          <w:szCs w:val="28"/>
        </w:rPr>
        <w:t>Слайд 13 – К.С. Станиславский</w:t>
      </w:r>
    </w:p>
    <w:p w:rsidR="00A04B50" w:rsidRPr="001449AF" w:rsidRDefault="00A04B50" w:rsidP="00A04B50">
      <w:pPr>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625163" cy="5896867"/>
            <wp:effectExtent l="171450" t="171450" r="385445" b="37084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ndesarchiv_Bild_183-18073-0003,_Konstantin_Sergejewitsch_Stanislawski.jpg"/>
                    <pic:cNvPicPr/>
                  </pic:nvPicPr>
                  <pic:blipFill>
                    <a:blip r:embed="rId21">
                      <a:extLst>
                        <a:ext uri="{28A0092B-C50C-407E-A947-70E740481C1C}">
                          <a14:useLocalDpi xmlns:a14="http://schemas.microsoft.com/office/drawing/2010/main" val="0"/>
                        </a:ext>
                      </a:extLst>
                    </a:blip>
                    <a:stretch>
                      <a:fillRect/>
                    </a:stretch>
                  </pic:blipFill>
                  <pic:spPr>
                    <a:xfrm>
                      <a:off x="0" y="0"/>
                      <a:ext cx="4623161" cy="5894315"/>
                    </a:xfrm>
                    <a:prstGeom prst="rect">
                      <a:avLst/>
                    </a:prstGeom>
                    <a:ln>
                      <a:noFill/>
                    </a:ln>
                    <a:effectLst>
                      <a:outerShdw blurRad="292100" dist="139700" dir="2700000" algn="tl" rotWithShape="0">
                        <a:srgbClr val="333333">
                          <a:alpha val="65000"/>
                        </a:srgbClr>
                      </a:outerShdw>
                    </a:effectLst>
                  </pic:spPr>
                </pic:pic>
              </a:graphicData>
            </a:graphic>
          </wp:inline>
        </w:drawing>
      </w:r>
    </w:p>
    <w:p w:rsidR="001449AF" w:rsidRDefault="001449AF" w:rsidP="00A04B50">
      <w:pPr>
        <w:ind w:firstLine="708"/>
        <w:jc w:val="both"/>
        <w:rPr>
          <w:rFonts w:ascii="Times New Roman" w:hAnsi="Times New Roman" w:cs="Times New Roman"/>
          <w:sz w:val="28"/>
          <w:szCs w:val="28"/>
        </w:rPr>
      </w:pPr>
      <w:r w:rsidRPr="001449AF">
        <w:rPr>
          <w:rFonts w:ascii="Times New Roman" w:hAnsi="Times New Roman" w:cs="Times New Roman"/>
          <w:sz w:val="28"/>
          <w:szCs w:val="28"/>
        </w:rPr>
        <w:lastRenderedPageBreak/>
        <w:t xml:space="preserve">Театральная жизнь в России начинает интенсивно развиваться. Система Станиславского обретает реальное воплощение и завоевывает последователей во всем мире, поскольку главным в системе стало учение о сверхзадаче - основной мысли пьесы, ее идее. Театр призван, по мысли Станиславского, выявлять индивидуальность и высокую ценность человеческой личности. Система помогает </w:t>
      </w:r>
      <w:proofErr w:type="gramStart"/>
      <w:r w:rsidRPr="001449AF">
        <w:rPr>
          <w:rFonts w:ascii="Times New Roman" w:hAnsi="Times New Roman" w:cs="Times New Roman"/>
          <w:sz w:val="28"/>
          <w:szCs w:val="28"/>
        </w:rPr>
        <w:t>режиссерам</w:t>
      </w:r>
      <w:proofErr w:type="gramEnd"/>
      <w:r w:rsidRPr="001449AF">
        <w:rPr>
          <w:rFonts w:ascii="Times New Roman" w:hAnsi="Times New Roman" w:cs="Times New Roman"/>
          <w:sz w:val="28"/>
          <w:szCs w:val="28"/>
        </w:rPr>
        <w:t xml:space="preserve"> верно формулировать и объяснять актерам их задачи, учит актеров способам самовыражения на сцене, которые позволяют добиться полного растворения актера в образе. Впервые на русской сцене были утверждены и реализованы принципы режиссерского театра: единство художественного замысла, подчиняющего себе все элементы спектакля, целостность актерского ансамбля, психологическая обусловленность мизансцен. К.С. Станиславский добивался создания поэтической атмосферы спектакля, передачи "настроения" каждого эпизода, жизненной достоверности образов, подлинности актерского переживания.</w:t>
      </w:r>
    </w:p>
    <w:p w:rsidR="00A04B50" w:rsidRDefault="00A04B50" w:rsidP="00A04B50">
      <w:pPr>
        <w:ind w:firstLine="708"/>
        <w:jc w:val="center"/>
        <w:rPr>
          <w:rFonts w:ascii="Times New Roman" w:hAnsi="Times New Roman" w:cs="Times New Roman"/>
          <w:b/>
          <w:i/>
          <w:sz w:val="28"/>
          <w:szCs w:val="28"/>
        </w:rPr>
      </w:pPr>
      <w:r>
        <w:rPr>
          <w:rFonts w:ascii="Times New Roman" w:hAnsi="Times New Roman" w:cs="Times New Roman"/>
          <w:noProof/>
          <w:sz w:val="28"/>
          <w:szCs w:val="28"/>
          <w:lang w:eastAsia="ru-RU"/>
        </w:rPr>
        <w:drawing>
          <wp:anchor distT="0" distB="0" distL="114300" distR="114300" simplePos="0" relativeHeight="251671552" behindDoc="0" locked="0" layoutInCell="1" allowOverlap="1" wp14:anchorId="38E9BC8D" wp14:editId="79F3305B">
            <wp:simplePos x="0" y="0"/>
            <wp:positionH relativeFrom="column">
              <wp:posOffset>-133985</wp:posOffset>
            </wp:positionH>
            <wp:positionV relativeFrom="paragraph">
              <wp:posOffset>698500</wp:posOffset>
            </wp:positionV>
            <wp:extent cx="6230620" cy="4210050"/>
            <wp:effectExtent l="171450" t="171450" r="379730" b="36195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1).jpg"/>
                    <pic:cNvPicPr/>
                  </pic:nvPicPr>
                  <pic:blipFill>
                    <a:blip r:embed="rId22">
                      <a:extLst>
                        <a:ext uri="{28A0092B-C50C-407E-A947-70E740481C1C}">
                          <a14:useLocalDpi xmlns:a14="http://schemas.microsoft.com/office/drawing/2010/main" val="0"/>
                        </a:ext>
                      </a:extLst>
                    </a:blip>
                    <a:stretch>
                      <a:fillRect/>
                    </a:stretch>
                  </pic:blipFill>
                  <pic:spPr>
                    <a:xfrm>
                      <a:off x="0" y="0"/>
                      <a:ext cx="6230620" cy="42100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i/>
          <w:sz w:val="28"/>
          <w:szCs w:val="28"/>
        </w:rPr>
        <w:t>Слайд 14 – советский театр</w:t>
      </w:r>
    </w:p>
    <w:p w:rsidR="00A04B50" w:rsidRDefault="00A04B50" w:rsidP="00A04B50">
      <w:pPr>
        <w:jc w:val="both"/>
        <w:rPr>
          <w:rFonts w:ascii="Times New Roman" w:hAnsi="Times New Roman" w:cs="Times New Roman"/>
          <w:b/>
          <w:i/>
          <w:sz w:val="28"/>
          <w:szCs w:val="28"/>
        </w:rPr>
      </w:pPr>
      <w:r>
        <w:rPr>
          <w:rFonts w:ascii="Times New Roman" w:hAnsi="Times New Roman" w:cs="Times New Roman"/>
          <w:b/>
          <w:i/>
          <w:sz w:val="28"/>
          <w:szCs w:val="28"/>
        </w:rPr>
        <w:t xml:space="preserve"> </w:t>
      </w:r>
    </w:p>
    <w:p w:rsidR="00A04B50" w:rsidRPr="001449AF" w:rsidRDefault="00A04B50" w:rsidP="00A04B50">
      <w:pPr>
        <w:ind w:firstLine="708"/>
        <w:jc w:val="both"/>
        <w:rPr>
          <w:rFonts w:ascii="Times New Roman" w:hAnsi="Times New Roman" w:cs="Times New Roman"/>
          <w:sz w:val="28"/>
          <w:szCs w:val="28"/>
        </w:rPr>
      </w:pPr>
    </w:p>
    <w:p w:rsidR="001449AF" w:rsidRPr="001449AF" w:rsidRDefault="001449AF" w:rsidP="00A04B50">
      <w:pPr>
        <w:ind w:firstLine="708"/>
        <w:jc w:val="both"/>
        <w:rPr>
          <w:rFonts w:ascii="Times New Roman" w:hAnsi="Times New Roman" w:cs="Times New Roman"/>
          <w:sz w:val="28"/>
          <w:szCs w:val="28"/>
        </w:rPr>
      </w:pPr>
      <w:r w:rsidRPr="001449AF">
        <w:rPr>
          <w:rFonts w:ascii="Times New Roman" w:hAnsi="Times New Roman" w:cs="Times New Roman"/>
          <w:sz w:val="28"/>
          <w:szCs w:val="28"/>
        </w:rPr>
        <w:t xml:space="preserve">В советский период театр стал государственным делом, многим театрам стали присваивать звания </w:t>
      </w:r>
      <w:proofErr w:type="gramStart"/>
      <w:r w:rsidRPr="001449AF">
        <w:rPr>
          <w:rFonts w:ascii="Times New Roman" w:hAnsi="Times New Roman" w:cs="Times New Roman"/>
          <w:sz w:val="28"/>
          <w:szCs w:val="28"/>
        </w:rPr>
        <w:t>академических</w:t>
      </w:r>
      <w:proofErr w:type="gramEnd"/>
      <w:r w:rsidRPr="001449AF">
        <w:rPr>
          <w:rFonts w:ascii="Times New Roman" w:hAnsi="Times New Roman" w:cs="Times New Roman"/>
          <w:sz w:val="28"/>
          <w:szCs w:val="28"/>
        </w:rPr>
        <w:t xml:space="preserve">, создавались новые театры. В 1920 г. в Москве открылась Третья студия МХТ под </w:t>
      </w:r>
      <w:r w:rsidR="00A04B50">
        <w:rPr>
          <w:rFonts w:ascii="Times New Roman" w:hAnsi="Times New Roman" w:cs="Times New Roman"/>
          <w:sz w:val="28"/>
          <w:szCs w:val="28"/>
        </w:rPr>
        <w:t>руководством Е.Б. Вахтангова</w:t>
      </w:r>
      <w:r w:rsidRPr="001449AF">
        <w:rPr>
          <w:rFonts w:ascii="Times New Roman" w:hAnsi="Times New Roman" w:cs="Times New Roman"/>
          <w:sz w:val="28"/>
          <w:szCs w:val="28"/>
        </w:rPr>
        <w:t>, в репертуаре которой преобладали пьесы, позволяющие воплотить декларируемый режиссером "фантастический реализм</w:t>
      </w:r>
      <w:r w:rsidR="00427755">
        <w:rPr>
          <w:rFonts w:ascii="Times New Roman" w:hAnsi="Times New Roman" w:cs="Times New Roman"/>
          <w:sz w:val="28"/>
          <w:szCs w:val="28"/>
        </w:rPr>
        <w:t>"</w:t>
      </w:r>
      <w:r w:rsidR="00A04B50">
        <w:rPr>
          <w:rFonts w:ascii="Times New Roman" w:hAnsi="Times New Roman" w:cs="Times New Roman"/>
          <w:sz w:val="28"/>
          <w:szCs w:val="28"/>
        </w:rPr>
        <w:t>.</w:t>
      </w:r>
    </w:p>
    <w:p w:rsidR="001449AF" w:rsidRDefault="001449AF" w:rsidP="00A04B50">
      <w:pPr>
        <w:ind w:firstLine="708"/>
        <w:jc w:val="both"/>
        <w:rPr>
          <w:rFonts w:ascii="Times New Roman" w:hAnsi="Times New Roman" w:cs="Times New Roman"/>
          <w:sz w:val="28"/>
          <w:szCs w:val="28"/>
        </w:rPr>
      </w:pPr>
      <w:r w:rsidRPr="001449AF">
        <w:rPr>
          <w:rFonts w:ascii="Times New Roman" w:hAnsi="Times New Roman" w:cs="Times New Roman"/>
          <w:sz w:val="28"/>
          <w:szCs w:val="28"/>
        </w:rPr>
        <w:t>Новый период в театральной деятельности наступает с 1932 г. В качестве метода в искусстве начинает формироваться социалистический реализм. Очевидным плюсом явилось полное финансирование государством театральных постановок и мероприятий, но репертуарная политика театров попадает под жесткую идеологическую цензуру. Несмотря на политизированность довоенного и послевоенного советского театра, в режиссуре появляют</w:t>
      </w:r>
      <w:r w:rsidR="00427755">
        <w:rPr>
          <w:rFonts w:ascii="Times New Roman" w:hAnsi="Times New Roman" w:cs="Times New Roman"/>
          <w:sz w:val="28"/>
          <w:szCs w:val="28"/>
        </w:rPr>
        <w:t>ся новые яркие имена - Андрей Попов, Рубен</w:t>
      </w:r>
      <w:r w:rsidRPr="001449AF">
        <w:rPr>
          <w:rFonts w:ascii="Times New Roman" w:hAnsi="Times New Roman" w:cs="Times New Roman"/>
          <w:sz w:val="28"/>
          <w:szCs w:val="28"/>
        </w:rPr>
        <w:t xml:space="preserve"> Симонов</w:t>
      </w:r>
      <w:r w:rsidR="00427755">
        <w:rPr>
          <w:rFonts w:ascii="Times New Roman" w:hAnsi="Times New Roman" w:cs="Times New Roman"/>
          <w:sz w:val="28"/>
          <w:szCs w:val="28"/>
        </w:rPr>
        <w:t xml:space="preserve"> (</w:t>
      </w:r>
      <w:proofErr w:type="spellStart"/>
      <w:r w:rsidR="00427755">
        <w:rPr>
          <w:rFonts w:ascii="Times New Roman" w:hAnsi="Times New Roman" w:cs="Times New Roman"/>
          <w:sz w:val="28"/>
          <w:szCs w:val="28"/>
        </w:rPr>
        <w:t>Симонянц</w:t>
      </w:r>
      <w:proofErr w:type="spellEnd"/>
      <w:r w:rsidR="00427755">
        <w:rPr>
          <w:rFonts w:ascii="Times New Roman" w:hAnsi="Times New Roman" w:cs="Times New Roman"/>
          <w:sz w:val="28"/>
          <w:szCs w:val="28"/>
        </w:rPr>
        <w:t xml:space="preserve">), Николай Охлопков, Мария </w:t>
      </w:r>
      <w:proofErr w:type="spellStart"/>
      <w:r w:rsidR="00427755">
        <w:rPr>
          <w:rFonts w:ascii="Times New Roman" w:hAnsi="Times New Roman" w:cs="Times New Roman"/>
          <w:sz w:val="28"/>
          <w:szCs w:val="28"/>
        </w:rPr>
        <w:t>Кнебель</w:t>
      </w:r>
      <w:proofErr w:type="spellEnd"/>
      <w:r w:rsidR="00427755">
        <w:rPr>
          <w:rFonts w:ascii="Times New Roman" w:hAnsi="Times New Roman" w:cs="Times New Roman"/>
          <w:sz w:val="28"/>
          <w:szCs w:val="28"/>
        </w:rPr>
        <w:t>, Василий</w:t>
      </w:r>
      <w:r w:rsidRPr="001449AF">
        <w:rPr>
          <w:rFonts w:ascii="Times New Roman" w:hAnsi="Times New Roman" w:cs="Times New Roman"/>
          <w:sz w:val="28"/>
          <w:szCs w:val="28"/>
        </w:rPr>
        <w:t xml:space="preserve"> </w:t>
      </w:r>
      <w:proofErr w:type="spellStart"/>
      <w:r w:rsidRPr="001449AF">
        <w:rPr>
          <w:rFonts w:ascii="Times New Roman" w:hAnsi="Times New Roman" w:cs="Times New Roman"/>
          <w:sz w:val="28"/>
          <w:szCs w:val="28"/>
        </w:rPr>
        <w:t>Сахновский</w:t>
      </w:r>
      <w:proofErr w:type="spellEnd"/>
      <w:r w:rsidRPr="001449AF">
        <w:rPr>
          <w:rFonts w:ascii="Times New Roman" w:hAnsi="Times New Roman" w:cs="Times New Roman"/>
          <w:sz w:val="28"/>
          <w:szCs w:val="28"/>
        </w:rPr>
        <w:t xml:space="preserve"> и многие другие.</w:t>
      </w:r>
    </w:p>
    <w:p w:rsidR="00A04B50" w:rsidRDefault="00A04B50" w:rsidP="00A04B50">
      <w:pPr>
        <w:ind w:firstLine="708"/>
        <w:jc w:val="center"/>
        <w:rPr>
          <w:rFonts w:ascii="Times New Roman" w:hAnsi="Times New Roman" w:cs="Times New Roman"/>
          <w:b/>
          <w:i/>
          <w:sz w:val="28"/>
          <w:szCs w:val="28"/>
        </w:rPr>
      </w:pPr>
      <w:r>
        <w:rPr>
          <w:rFonts w:ascii="Times New Roman" w:hAnsi="Times New Roman" w:cs="Times New Roman"/>
          <w:b/>
          <w:i/>
          <w:sz w:val="28"/>
          <w:szCs w:val="28"/>
        </w:rPr>
        <w:t>Слайд 15 – военный театр</w:t>
      </w:r>
    </w:p>
    <w:p w:rsidR="00A04B50" w:rsidRPr="001449AF" w:rsidRDefault="00A04B50" w:rsidP="00A04B50">
      <w:pPr>
        <w:ind w:firstLine="708"/>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876800" cy="3267075"/>
            <wp:effectExtent l="171450" t="171450" r="381000" b="37147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2).jpg"/>
                    <pic:cNvPicPr/>
                  </pic:nvPicPr>
                  <pic:blipFill>
                    <a:blip r:embed="rId23">
                      <a:extLst>
                        <a:ext uri="{28A0092B-C50C-407E-A947-70E740481C1C}">
                          <a14:useLocalDpi xmlns:a14="http://schemas.microsoft.com/office/drawing/2010/main" val="0"/>
                        </a:ext>
                      </a:extLst>
                    </a:blip>
                    <a:stretch>
                      <a:fillRect/>
                    </a:stretch>
                  </pic:blipFill>
                  <pic:spPr>
                    <a:xfrm>
                      <a:off x="0" y="0"/>
                      <a:ext cx="4876800" cy="3267075"/>
                    </a:xfrm>
                    <a:prstGeom prst="rect">
                      <a:avLst/>
                    </a:prstGeom>
                    <a:ln>
                      <a:noFill/>
                    </a:ln>
                    <a:effectLst>
                      <a:outerShdw blurRad="292100" dist="139700" dir="2700000" algn="tl" rotWithShape="0">
                        <a:srgbClr val="333333">
                          <a:alpha val="65000"/>
                        </a:srgbClr>
                      </a:outerShdw>
                    </a:effectLst>
                  </pic:spPr>
                </pic:pic>
              </a:graphicData>
            </a:graphic>
          </wp:inline>
        </w:drawing>
      </w:r>
    </w:p>
    <w:p w:rsidR="001449AF" w:rsidRPr="001449AF" w:rsidRDefault="001449AF" w:rsidP="00A04B50">
      <w:pPr>
        <w:ind w:firstLine="708"/>
        <w:jc w:val="both"/>
        <w:rPr>
          <w:rFonts w:ascii="Times New Roman" w:hAnsi="Times New Roman" w:cs="Times New Roman"/>
          <w:sz w:val="28"/>
          <w:szCs w:val="28"/>
        </w:rPr>
      </w:pPr>
      <w:r w:rsidRPr="001449AF">
        <w:rPr>
          <w:rFonts w:ascii="Times New Roman" w:hAnsi="Times New Roman" w:cs="Times New Roman"/>
          <w:sz w:val="28"/>
          <w:szCs w:val="28"/>
        </w:rPr>
        <w:t>В тяжелейшие для страны годы Великой Отечественной войны советское театральное искусство не исчезло, театры эвакуировались в тыл и продолж</w:t>
      </w:r>
      <w:r w:rsidR="00E92DCB">
        <w:rPr>
          <w:rFonts w:ascii="Times New Roman" w:hAnsi="Times New Roman" w:cs="Times New Roman"/>
          <w:sz w:val="28"/>
          <w:szCs w:val="28"/>
        </w:rPr>
        <w:t>али работать. Ставились пьесы Леонида Леонова, Константина Симонова, Александра</w:t>
      </w:r>
      <w:r w:rsidRPr="001449AF">
        <w:rPr>
          <w:rFonts w:ascii="Times New Roman" w:hAnsi="Times New Roman" w:cs="Times New Roman"/>
          <w:sz w:val="28"/>
          <w:szCs w:val="28"/>
        </w:rPr>
        <w:t xml:space="preserve"> Корнейчука, в </w:t>
      </w:r>
      <w:proofErr w:type="gramStart"/>
      <w:r w:rsidRPr="001449AF">
        <w:rPr>
          <w:rFonts w:ascii="Times New Roman" w:hAnsi="Times New Roman" w:cs="Times New Roman"/>
          <w:sz w:val="28"/>
          <w:szCs w:val="28"/>
        </w:rPr>
        <w:t>которых</w:t>
      </w:r>
      <w:proofErr w:type="gramEnd"/>
      <w:r w:rsidRPr="001449AF">
        <w:rPr>
          <w:rFonts w:ascii="Times New Roman" w:hAnsi="Times New Roman" w:cs="Times New Roman"/>
          <w:sz w:val="28"/>
          <w:szCs w:val="28"/>
        </w:rPr>
        <w:t xml:space="preserve"> преобладали патриотические темы. Театры </w:t>
      </w:r>
      <w:r w:rsidRPr="001449AF">
        <w:rPr>
          <w:rFonts w:ascii="Times New Roman" w:hAnsi="Times New Roman" w:cs="Times New Roman"/>
          <w:sz w:val="28"/>
          <w:szCs w:val="28"/>
        </w:rPr>
        <w:lastRenderedPageBreak/>
        <w:t>в блокадном Ленинграде собирали зрительские залы. Формировались выездные актерские бригады, которые на всех фронтах выступали перед бойцами, принося им неподдельную радость, воспоминания о мирной довоенной жизни и уверенность в долгожданной победе.</w:t>
      </w:r>
    </w:p>
    <w:p w:rsidR="001449AF" w:rsidRDefault="001449AF" w:rsidP="00135CED">
      <w:pPr>
        <w:ind w:firstLine="708"/>
        <w:jc w:val="both"/>
        <w:rPr>
          <w:rFonts w:ascii="Times New Roman" w:hAnsi="Times New Roman" w:cs="Times New Roman"/>
          <w:sz w:val="28"/>
          <w:szCs w:val="28"/>
        </w:rPr>
      </w:pPr>
      <w:r w:rsidRPr="001449AF">
        <w:rPr>
          <w:rFonts w:ascii="Times New Roman" w:hAnsi="Times New Roman" w:cs="Times New Roman"/>
          <w:sz w:val="28"/>
          <w:szCs w:val="28"/>
        </w:rPr>
        <w:t>В Москве новая театральная эс</w:t>
      </w:r>
      <w:r w:rsidR="00FA179A">
        <w:rPr>
          <w:rFonts w:ascii="Times New Roman" w:hAnsi="Times New Roman" w:cs="Times New Roman"/>
          <w:sz w:val="28"/>
          <w:szCs w:val="28"/>
        </w:rPr>
        <w:t>тетика ассоциируется с именем Анатолия</w:t>
      </w:r>
      <w:r w:rsidRPr="001449AF">
        <w:rPr>
          <w:rFonts w:ascii="Times New Roman" w:hAnsi="Times New Roman" w:cs="Times New Roman"/>
          <w:sz w:val="28"/>
          <w:szCs w:val="28"/>
        </w:rPr>
        <w:t xml:space="preserve"> Эфроса. Он был последователем системы Станиславского, развивал и перерабатывал ее. Творческий авторитет Эфроса был непререкаем. Его постановки пользовались успехом среди зрителей и в среде критиков. В середине 1960-х гг. он становится главным режиссером театра им. Ленинского комсомола, в конце десятилетия перешел в Театр на Малой Бронной. Эфрос недолгое время (1984) проработал и в Театре на Таганке (в то время основатель и художественный руководит</w:t>
      </w:r>
      <w:r w:rsidR="00FA179A">
        <w:rPr>
          <w:rFonts w:ascii="Times New Roman" w:hAnsi="Times New Roman" w:cs="Times New Roman"/>
          <w:sz w:val="28"/>
          <w:szCs w:val="28"/>
        </w:rPr>
        <w:t>ель этого легендарного театра Юрий</w:t>
      </w:r>
      <w:r w:rsidRPr="001449AF">
        <w:rPr>
          <w:rFonts w:ascii="Times New Roman" w:hAnsi="Times New Roman" w:cs="Times New Roman"/>
          <w:sz w:val="28"/>
          <w:szCs w:val="28"/>
        </w:rPr>
        <w:t xml:space="preserve"> Любимов был вынужден жить и работать за рубежом). Кумирами нескольких поколений зрителей становятся</w:t>
      </w:r>
      <w:r w:rsidR="00FA179A">
        <w:rPr>
          <w:rFonts w:ascii="Times New Roman" w:hAnsi="Times New Roman" w:cs="Times New Roman"/>
          <w:sz w:val="28"/>
          <w:szCs w:val="28"/>
        </w:rPr>
        <w:t xml:space="preserve"> актеры Театра на Таганке: </w:t>
      </w:r>
      <w:proofErr w:type="gramStart"/>
      <w:r w:rsidR="00FA179A">
        <w:rPr>
          <w:rFonts w:ascii="Times New Roman" w:hAnsi="Times New Roman" w:cs="Times New Roman"/>
          <w:sz w:val="28"/>
          <w:szCs w:val="28"/>
        </w:rPr>
        <w:t>Владимир</w:t>
      </w:r>
      <w:r w:rsidRPr="001449AF">
        <w:rPr>
          <w:rFonts w:ascii="Times New Roman" w:hAnsi="Times New Roman" w:cs="Times New Roman"/>
          <w:sz w:val="28"/>
          <w:szCs w:val="28"/>
        </w:rPr>
        <w:t xml:space="preserve"> Высоцкий, В</w:t>
      </w:r>
      <w:r w:rsidR="00FA179A">
        <w:rPr>
          <w:rFonts w:ascii="Times New Roman" w:hAnsi="Times New Roman" w:cs="Times New Roman"/>
          <w:sz w:val="28"/>
          <w:szCs w:val="28"/>
        </w:rPr>
        <w:t>алерий</w:t>
      </w:r>
      <w:r w:rsidRPr="001449AF">
        <w:rPr>
          <w:rFonts w:ascii="Times New Roman" w:hAnsi="Times New Roman" w:cs="Times New Roman"/>
          <w:sz w:val="28"/>
          <w:szCs w:val="28"/>
        </w:rPr>
        <w:t xml:space="preserve"> Золот</w:t>
      </w:r>
      <w:r w:rsidR="00AB0903">
        <w:rPr>
          <w:rFonts w:ascii="Times New Roman" w:hAnsi="Times New Roman" w:cs="Times New Roman"/>
          <w:sz w:val="28"/>
          <w:szCs w:val="28"/>
        </w:rPr>
        <w:t>ухин, Николай</w:t>
      </w:r>
      <w:r w:rsidR="004F575A">
        <w:rPr>
          <w:rFonts w:ascii="Times New Roman" w:hAnsi="Times New Roman" w:cs="Times New Roman"/>
          <w:sz w:val="28"/>
          <w:szCs w:val="28"/>
        </w:rPr>
        <w:t xml:space="preserve"> Губенко, 3инаида</w:t>
      </w:r>
      <w:r w:rsidR="00FA179A">
        <w:rPr>
          <w:rFonts w:ascii="Times New Roman" w:hAnsi="Times New Roman" w:cs="Times New Roman"/>
          <w:sz w:val="28"/>
          <w:szCs w:val="28"/>
        </w:rPr>
        <w:t xml:space="preserve"> Славина, Алла Демидова, Леонид Филатов, Вениамин</w:t>
      </w:r>
      <w:r w:rsidR="004F575A">
        <w:rPr>
          <w:rFonts w:ascii="Times New Roman" w:hAnsi="Times New Roman" w:cs="Times New Roman"/>
          <w:sz w:val="28"/>
          <w:szCs w:val="28"/>
        </w:rPr>
        <w:t xml:space="preserve"> Смехов, Виталий</w:t>
      </w:r>
      <w:r w:rsidR="00FA179A">
        <w:rPr>
          <w:rFonts w:ascii="Times New Roman" w:hAnsi="Times New Roman" w:cs="Times New Roman"/>
          <w:sz w:val="28"/>
          <w:szCs w:val="28"/>
        </w:rPr>
        <w:t xml:space="preserve"> Шаповалов, Борис</w:t>
      </w:r>
      <w:r w:rsidR="004F575A">
        <w:rPr>
          <w:rFonts w:ascii="Times New Roman" w:hAnsi="Times New Roman" w:cs="Times New Roman"/>
          <w:sz w:val="28"/>
          <w:szCs w:val="28"/>
        </w:rPr>
        <w:t xml:space="preserve"> Хмельницкий, Иван</w:t>
      </w:r>
      <w:r w:rsidR="00FA179A">
        <w:rPr>
          <w:rFonts w:ascii="Times New Roman" w:hAnsi="Times New Roman" w:cs="Times New Roman"/>
          <w:sz w:val="28"/>
          <w:szCs w:val="28"/>
        </w:rPr>
        <w:t xml:space="preserve"> Бортник, М</w:t>
      </w:r>
      <w:r w:rsidR="004F575A">
        <w:rPr>
          <w:rFonts w:ascii="Times New Roman" w:hAnsi="Times New Roman" w:cs="Times New Roman"/>
          <w:sz w:val="28"/>
          <w:szCs w:val="28"/>
        </w:rPr>
        <w:t>ария</w:t>
      </w:r>
      <w:r w:rsidR="00FA179A">
        <w:rPr>
          <w:rFonts w:ascii="Times New Roman" w:hAnsi="Times New Roman" w:cs="Times New Roman"/>
          <w:sz w:val="28"/>
          <w:szCs w:val="28"/>
        </w:rPr>
        <w:t xml:space="preserve"> Полицеймако, Инна</w:t>
      </w:r>
      <w:r w:rsidRPr="001449AF">
        <w:rPr>
          <w:rFonts w:ascii="Times New Roman" w:hAnsi="Times New Roman" w:cs="Times New Roman"/>
          <w:sz w:val="28"/>
          <w:szCs w:val="28"/>
        </w:rPr>
        <w:t xml:space="preserve"> Ульянова и многие другие.</w:t>
      </w:r>
      <w:proofErr w:type="gramEnd"/>
    </w:p>
    <w:p w:rsidR="00135CED" w:rsidRDefault="00135CED" w:rsidP="00135CED">
      <w:pPr>
        <w:ind w:firstLine="708"/>
        <w:jc w:val="both"/>
        <w:rPr>
          <w:rFonts w:ascii="Times New Roman" w:hAnsi="Times New Roman" w:cs="Times New Roman"/>
          <w:b/>
          <w:i/>
          <w:sz w:val="28"/>
          <w:szCs w:val="28"/>
        </w:rPr>
      </w:pPr>
      <w:r>
        <w:rPr>
          <w:rFonts w:ascii="Times New Roman" w:hAnsi="Times New Roman" w:cs="Times New Roman"/>
          <w:b/>
          <w:i/>
          <w:sz w:val="28"/>
          <w:szCs w:val="28"/>
        </w:rPr>
        <w:t>Слайд 16 – театр "Современник"</w:t>
      </w:r>
    </w:p>
    <w:p w:rsidR="00135CED" w:rsidRPr="001449AF" w:rsidRDefault="00135CED" w:rsidP="00135CED">
      <w:pPr>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876800" cy="3248025"/>
            <wp:effectExtent l="171450" t="171450" r="381000" b="37147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3).jpg"/>
                    <pic:cNvPicPr/>
                  </pic:nvPicPr>
                  <pic:blipFill>
                    <a:blip r:embed="rId24">
                      <a:extLst>
                        <a:ext uri="{28A0092B-C50C-407E-A947-70E740481C1C}">
                          <a14:useLocalDpi xmlns:a14="http://schemas.microsoft.com/office/drawing/2010/main" val="0"/>
                        </a:ext>
                      </a:extLst>
                    </a:blip>
                    <a:stretch>
                      <a:fillRect/>
                    </a:stretch>
                  </pic:blipFill>
                  <pic:spPr>
                    <a:xfrm>
                      <a:off x="0" y="0"/>
                      <a:ext cx="4876800" cy="3248025"/>
                    </a:xfrm>
                    <a:prstGeom prst="rect">
                      <a:avLst/>
                    </a:prstGeom>
                    <a:ln>
                      <a:noFill/>
                    </a:ln>
                    <a:effectLst>
                      <a:outerShdw blurRad="292100" dist="139700" dir="2700000" algn="tl" rotWithShape="0">
                        <a:srgbClr val="333333">
                          <a:alpha val="65000"/>
                        </a:srgbClr>
                      </a:outerShdw>
                    </a:effectLst>
                  </pic:spPr>
                </pic:pic>
              </a:graphicData>
            </a:graphic>
          </wp:inline>
        </w:drawing>
      </w:r>
    </w:p>
    <w:p w:rsidR="001449AF" w:rsidRPr="001449AF" w:rsidRDefault="001449AF" w:rsidP="00135CED">
      <w:pPr>
        <w:ind w:firstLine="708"/>
        <w:jc w:val="both"/>
        <w:rPr>
          <w:rFonts w:ascii="Times New Roman" w:hAnsi="Times New Roman" w:cs="Times New Roman"/>
          <w:sz w:val="28"/>
          <w:szCs w:val="28"/>
        </w:rPr>
      </w:pPr>
      <w:r w:rsidRPr="001449AF">
        <w:rPr>
          <w:rFonts w:ascii="Times New Roman" w:hAnsi="Times New Roman" w:cs="Times New Roman"/>
          <w:sz w:val="28"/>
          <w:szCs w:val="28"/>
        </w:rPr>
        <w:t>В 1956 г. основан театр "Современник". Имена блестящих актеров до сих пор будо</w:t>
      </w:r>
      <w:r w:rsidR="000D0788">
        <w:rPr>
          <w:rFonts w:ascii="Times New Roman" w:hAnsi="Times New Roman" w:cs="Times New Roman"/>
          <w:sz w:val="28"/>
          <w:szCs w:val="28"/>
        </w:rPr>
        <w:t>ражат зрительское восприятие: Олег Табаков, Олег Ефремов, Лев</w:t>
      </w:r>
      <w:r w:rsidRPr="001449AF">
        <w:rPr>
          <w:rFonts w:ascii="Times New Roman" w:hAnsi="Times New Roman" w:cs="Times New Roman"/>
          <w:sz w:val="28"/>
          <w:szCs w:val="28"/>
        </w:rPr>
        <w:t xml:space="preserve"> </w:t>
      </w:r>
      <w:r w:rsidR="000D0788">
        <w:rPr>
          <w:rFonts w:ascii="Times New Roman" w:hAnsi="Times New Roman" w:cs="Times New Roman"/>
          <w:sz w:val="28"/>
          <w:szCs w:val="28"/>
        </w:rPr>
        <w:lastRenderedPageBreak/>
        <w:t>Дуров, Евгений Евстигнеев, Игорь Кваша, Михаил Казаков, Наталья</w:t>
      </w:r>
      <w:r w:rsidRPr="001449AF">
        <w:rPr>
          <w:rFonts w:ascii="Times New Roman" w:hAnsi="Times New Roman" w:cs="Times New Roman"/>
          <w:sz w:val="28"/>
          <w:szCs w:val="28"/>
        </w:rPr>
        <w:t xml:space="preserve"> Дорошина и другие. Громко заявляют о с</w:t>
      </w:r>
      <w:r w:rsidR="000D0788">
        <w:rPr>
          <w:rFonts w:ascii="Times New Roman" w:hAnsi="Times New Roman" w:cs="Times New Roman"/>
          <w:sz w:val="28"/>
          <w:szCs w:val="28"/>
        </w:rPr>
        <w:t>ебе режиссеры: в 1960-е гг. - Олег</w:t>
      </w:r>
      <w:r w:rsidRPr="001449AF">
        <w:rPr>
          <w:rFonts w:ascii="Times New Roman" w:hAnsi="Times New Roman" w:cs="Times New Roman"/>
          <w:sz w:val="28"/>
          <w:szCs w:val="28"/>
        </w:rPr>
        <w:t xml:space="preserve"> Ефремов ("Современник", з</w:t>
      </w:r>
      <w:r w:rsidR="000D0788">
        <w:rPr>
          <w:rFonts w:ascii="Times New Roman" w:hAnsi="Times New Roman" w:cs="Times New Roman"/>
          <w:sz w:val="28"/>
          <w:szCs w:val="28"/>
        </w:rPr>
        <w:t>атем МХАТ); в 1970-е гг. - Юрий</w:t>
      </w:r>
      <w:r w:rsidRPr="001449AF">
        <w:rPr>
          <w:rFonts w:ascii="Times New Roman" w:hAnsi="Times New Roman" w:cs="Times New Roman"/>
          <w:sz w:val="28"/>
          <w:szCs w:val="28"/>
        </w:rPr>
        <w:t xml:space="preserve"> Любимов (Театр на Таганке). Они стали кумирами театральной публики.</w:t>
      </w:r>
      <w:r w:rsidR="00135CED">
        <w:rPr>
          <w:rFonts w:ascii="Times New Roman" w:hAnsi="Times New Roman" w:cs="Times New Roman"/>
          <w:sz w:val="28"/>
          <w:szCs w:val="28"/>
        </w:rPr>
        <w:t xml:space="preserve"> </w:t>
      </w:r>
      <w:r w:rsidRPr="001449AF">
        <w:rPr>
          <w:rFonts w:ascii="Times New Roman" w:hAnsi="Times New Roman" w:cs="Times New Roman"/>
          <w:sz w:val="28"/>
          <w:szCs w:val="28"/>
        </w:rPr>
        <w:t>Основой репертуара в театре "Современник" всегда были произведения современных авторов. В действу</w:t>
      </w:r>
      <w:r w:rsidR="000D0788">
        <w:rPr>
          <w:rFonts w:ascii="Times New Roman" w:hAnsi="Times New Roman" w:cs="Times New Roman"/>
          <w:sz w:val="28"/>
          <w:szCs w:val="28"/>
        </w:rPr>
        <w:t>ющую труппу вливаются актеры: Марина Неелова, Лия Ахеджакова, Валентин</w:t>
      </w:r>
      <w:r w:rsidRPr="001449AF">
        <w:rPr>
          <w:rFonts w:ascii="Times New Roman" w:hAnsi="Times New Roman" w:cs="Times New Roman"/>
          <w:sz w:val="28"/>
          <w:szCs w:val="28"/>
        </w:rPr>
        <w:t xml:space="preserve"> Г</w:t>
      </w:r>
      <w:r w:rsidR="000D0788">
        <w:rPr>
          <w:rFonts w:ascii="Times New Roman" w:hAnsi="Times New Roman" w:cs="Times New Roman"/>
          <w:sz w:val="28"/>
          <w:szCs w:val="28"/>
        </w:rPr>
        <w:t>афт, Елена Яковлева, Авангард</w:t>
      </w:r>
      <w:r w:rsidRPr="001449AF">
        <w:rPr>
          <w:rFonts w:ascii="Times New Roman" w:hAnsi="Times New Roman" w:cs="Times New Roman"/>
          <w:sz w:val="28"/>
          <w:szCs w:val="28"/>
        </w:rPr>
        <w:t xml:space="preserve"> Леонтьев и др.</w:t>
      </w:r>
    </w:p>
    <w:p w:rsidR="001449AF" w:rsidRDefault="001449AF" w:rsidP="00135CED">
      <w:pPr>
        <w:ind w:firstLine="708"/>
        <w:jc w:val="both"/>
        <w:rPr>
          <w:rFonts w:ascii="Times New Roman" w:hAnsi="Times New Roman" w:cs="Times New Roman"/>
          <w:sz w:val="28"/>
          <w:szCs w:val="28"/>
        </w:rPr>
      </w:pPr>
      <w:r w:rsidRPr="001449AF">
        <w:rPr>
          <w:rFonts w:ascii="Times New Roman" w:hAnsi="Times New Roman" w:cs="Times New Roman"/>
          <w:sz w:val="28"/>
          <w:szCs w:val="28"/>
        </w:rPr>
        <w:t xml:space="preserve">Театр постсоветского периода характеризуется относительной идеологической свободой. Стали образовываться театры-студии, появились антрепризные постановки. Однако возникли и трудности, связанные с изменением экономической политики, театры перешли на самофинансирование, что повлекло появление доселе незнакомых советскому театру продюсеров и менеджеров. Но посещаемость театров снизилась - не каждый мог позволить себе удовольствие пойти в театр, в новых условиях это означало </w:t>
      </w:r>
      <w:proofErr w:type="spellStart"/>
      <w:r w:rsidRPr="001449AF">
        <w:rPr>
          <w:rFonts w:ascii="Times New Roman" w:hAnsi="Times New Roman" w:cs="Times New Roman"/>
          <w:sz w:val="28"/>
          <w:szCs w:val="28"/>
        </w:rPr>
        <w:t>невостребованность</w:t>
      </w:r>
      <w:proofErr w:type="spellEnd"/>
      <w:r w:rsidRPr="001449AF">
        <w:rPr>
          <w:rFonts w:ascii="Times New Roman" w:hAnsi="Times New Roman" w:cs="Times New Roman"/>
          <w:sz w:val="28"/>
          <w:szCs w:val="28"/>
        </w:rPr>
        <w:t xml:space="preserve"> театра и, как следствие, кризис.</w:t>
      </w:r>
    </w:p>
    <w:p w:rsidR="00135CED" w:rsidRDefault="00135CED" w:rsidP="00135CED">
      <w:pPr>
        <w:ind w:firstLine="708"/>
        <w:jc w:val="both"/>
        <w:rPr>
          <w:rFonts w:ascii="Times New Roman" w:hAnsi="Times New Roman" w:cs="Times New Roman"/>
          <w:b/>
          <w:i/>
          <w:sz w:val="28"/>
          <w:szCs w:val="28"/>
        </w:rPr>
      </w:pPr>
      <w:r>
        <w:rPr>
          <w:rFonts w:ascii="Times New Roman" w:hAnsi="Times New Roman" w:cs="Times New Roman"/>
          <w:noProof/>
          <w:sz w:val="28"/>
          <w:szCs w:val="28"/>
          <w:lang w:eastAsia="ru-RU"/>
        </w:rPr>
        <w:drawing>
          <wp:anchor distT="0" distB="0" distL="114300" distR="114300" simplePos="0" relativeHeight="251672576" behindDoc="1" locked="0" layoutInCell="1" allowOverlap="1" wp14:anchorId="1E56D4B3" wp14:editId="042AA9AD">
            <wp:simplePos x="0" y="0"/>
            <wp:positionH relativeFrom="column">
              <wp:posOffset>-443865</wp:posOffset>
            </wp:positionH>
            <wp:positionV relativeFrom="paragraph">
              <wp:posOffset>481330</wp:posOffset>
            </wp:positionV>
            <wp:extent cx="6470015" cy="2891790"/>
            <wp:effectExtent l="171450" t="171450" r="387985" b="365760"/>
            <wp:wrapTight wrapText="bothSides">
              <wp:wrapPolygon edited="0">
                <wp:start x="700" y="-1281"/>
                <wp:lineTo x="-572" y="-996"/>
                <wp:lineTo x="-572" y="22198"/>
                <wp:lineTo x="382" y="24190"/>
                <wp:lineTo x="21878" y="24190"/>
                <wp:lineTo x="21941" y="23905"/>
                <wp:lineTo x="22768" y="21913"/>
                <wp:lineTo x="22832" y="569"/>
                <wp:lineTo x="21941" y="-996"/>
                <wp:lineTo x="21560" y="-1281"/>
                <wp:lineTo x="700" y="-1281"/>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abc878bbe4f240edc86bf67430a218.jpg"/>
                    <pic:cNvPicPr/>
                  </pic:nvPicPr>
                  <pic:blipFill>
                    <a:blip r:embed="rId25">
                      <a:extLst>
                        <a:ext uri="{28A0092B-C50C-407E-A947-70E740481C1C}">
                          <a14:useLocalDpi xmlns:a14="http://schemas.microsoft.com/office/drawing/2010/main" val="0"/>
                        </a:ext>
                      </a:extLst>
                    </a:blip>
                    <a:stretch>
                      <a:fillRect/>
                    </a:stretch>
                  </pic:blipFill>
                  <pic:spPr>
                    <a:xfrm>
                      <a:off x="0" y="0"/>
                      <a:ext cx="6470015" cy="28917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i/>
          <w:sz w:val="28"/>
          <w:szCs w:val="28"/>
        </w:rPr>
        <w:t xml:space="preserve">Слайд 17 – современный Большой театр </w:t>
      </w:r>
    </w:p>
    <w:p w:rsidR="001449AF" w:rsidRPr="001449AF" w:rsidRDefault="001449AF" w:rsidP="00135CED">
      <w:pPr>
        <w:ind w:firstLine="708"/>
        <w:jc w:val="both"/>
        <w:rPr>
          <w:rFonts w:ascii="Times New Roman" w:hAnsi="Times New Roman" w:cs="Times New Roman"/>
          <w:sz w:val="28"/>
          <w:szCs w:val="28"/>
        </w:rPr>
      </w:pPr>
      <w:r w:rsidRPr="001449AF">
        <w:rPr>
          <w:rFonts w:ascii="Times New Roman" w:hAnsi="Times New Roman" w:cs="Times New Roman"/>
          <w:sz w:val="28"/>
          <w:szCs w:val="28"/>
        </w:rPr>
        <w:t xml:space="preserve">В начале XXI в. ситуация стала выправляться, российский театр стал разнообразным и по репертуару, и по постановкам на любой зрительский вкус и возраст. У театров, имеющих давнюю историю, началась вторая жизнь: сформировались труппы, в которых работают мэтры и молодежь. Привлечение в театр новых драматургов, режиссеров сделало театр по-новому живым и </w:t>
      </w:r>
      <w:r w:rsidRPr="001449AF">
        <w:rPr>
          <w:rFonts w:ascii="Times New Roman" w:hAnsi="Times New Roman" w:cs="Times New Roman"/>
          <w:sz w:val="28"/>
          <w:szCs w:val="28"/>
        </w:rPr>
        <w:lastRenderedPageBreak/>
        <w:t>интересным. Особенной популярностью пользуются молодежные театры, а также классические произведения в современной трактовке и постановке.</w:t>
      </w:r>
    </w:p>
    <w:p w:rsidR="00656D53" w:rsidRPr="00656D53" w:rsidRDefault="00656D53" w:rsidP="001449AF">
      <w:pPr>
        <w:ind w:firstLine="708"/>
        <w:jc w:val="both"/>
        <w:rPr>
          <w:rFonts w:ascii="Times New Roman" w:hAnsi="Times New Roman" w:cs="Times New Roman"/>
          <w:b/>
          <w:sz w:val="28"/>
          <w:szCs w:val="28"/>
        </w:rPr>
      </w:pPr>
    </w:p>
    <w:p w:rsidR="00135CED" w:rsidRPr="00135CED" w:rsidRDefault="00135CED" w:rsidP="00135CED">
      <w:pPr>
        <w:pStyle w:val="a6"/>
        <w:shd w:val="clear" w:color="auto" w:fill="FFFFFF"/>
        <w:spacing w:before="0" w:beforeAutospacing="0" w:after="0" w:afterAutospacing="0"/>
        <w:jc w:val="center"/>
        <w:rPr>
          <w:rFonts w:ascii="Arial" w:hAnsi="Arial" w:cs="Arial"/>
          <w:color w:val="000000"/>
          <w:sz w:val="28"/>
          <w:szCs w:val="28"/>
        </w:rPr>
      </w:pPr>
      <w:r w:rsidRPr="00135CED">
        <w:rPr>
          <w:b/>
          <w:bCs/>
          <w:color w:val="000000"/>
          <w:sz w:val="28"/>
          <w:szCs w:val="28"/>
        </w:rPr>
        <w:t>ВИКТОРИНА О ТЕАТРЕ</w:t>
      </w:r>
    </w:p>
    <w:p w:rsidR="00135CED" w:rsidRPr="00135CED" w:rsidRDefault="00135CED" w:rsidP="00135CED">
      <w:pPr>
        <w:pStyle w:val="a6"/>
        <w:shd w:val="clear" w:color="auto" w:fill="FFFFFF"/>
        <w:spacing w:before="0" w:beforeAutospacing="0" w:after="0" w:afterAutospacing="0" w:line="360" w:lineRule="auto"/>
        <w:jc w:val="center"/>
        <w:rPr>
          <w:rFonts w:ascii="Arial" w:hAnsi="Arial" w:cs="Arial"/>
          <w:color w:val="000000"/>
          <w:sz w:val="28"/>
          <w:szCs w:val="28"/>
        </w:rPr>
      </w:pPr>
      <w:r w:rsidRPr="00135CED">
        <w:rPr>
          <w:rFonts w:ascii="Arial" w:hAnsi="Arial" w:cs="Arial"/>
          <w:color w:val="000000"/>
          <w:sz w:val="28"/>
          <w:szCs w:val="28"/>
        </w:rPr>
        <w:br/>
      </w:r>
    </w:p>
    <w:p w:rsidR="00135CED" w:rsidRPr="00135CED" w:rsidRDefault="00135CED" w:rsidP="00CB59E5">
      <w:pPr>
        <w:pStyle w:val="a6"/>
        <w:numPr>
          <w:ilvl w:val="0"/>
          <w:numId w:val="2"/>
        </w:numPr>
        <w:shd w:val="clear" w:color="auto" w:fill="FFFFFF"/>
        <w:spacing w:before="0" w:beforeAutospacing="0" w:after="0" w:afterAutospacing="0" w:line="360" w:lineRule="auto"/>
        <w:rPr>
          <w:rFonts w:ascii="Arial" w:hAnsi="Arial" w:cs="Arial"/>
          <w:color w:val="000000"/>
          <w:sz w:val="28"/>
          <w:szCs w:val="28"/>
        </w:rPr>
      </w:pPr>
      <w:r w:rsidRPr="00135CED">
        <w:rPr>
          <w:color w:val="000000"/>
          <w:sz w:val="28"/>
          <w:szCs w:val="28"/>
        </w:rPr>
        <w:t>Что закрывает сцену от зрителей? (занавес)</w:t>
      </w:r>
    </w:p>
    <w:p w:rsidR="00135CED" w:rsidRPr="00135CED" w:rsidRDefault="00135CED" w:rsidP="00CB59E5">
      <w:pPr>
        <w:pStyle w:val="a6"/>
        <w:numPr>
          <w:ilvl w:val="0"/>
          <w:numId w:val="2"/>
        </w:numPr>
        <w:shd w:val="clear" w:color="auto" w:fill="FFFFFF"/>
        <w:spacing w:before="0" w:beforeAutospacing="0" w:after="0" w:afterAutospacing="0" w:line="360" w:lineRule="auto"/>
        <w:rPr>
          <w:rFonts w:ascii="Arial" w:hAnsi="Arial" w:cs="Arial"/>
          <w:color w:val="000000"/>
          <w:sz w:val="28"/>
          <w:szCs w:val="28"/>
        </w:rPr>
      </w:pPr>
      <w:r w:rsidRPr="00135CED">
        <w:rPr>
          <w:color w:val="000000"/>
          <w:sz w:val="28"/>
          <w:szCs w:val="28"/>
        </w:rPr>
        <w:t>Красочное объ</w:t>
      </w:r>
      <w:r w:rsidR="000D0788">
        <w:rPr>
          <w:color w:val="000000"/>
          <w:sz w:val="28"/>
          <w:szCs w:val="28"/>
        </w:rPr>
        <w:t>явление о спектаклях, концертах?</w:t>
      </w:r>
      <w:r w:rsidRPr="00135CED">
        <w:rPr>
          <w:color w:val="000000"/>
          <w:sz w:val="28"/>
          <w:szCs w:val="28"/>
        </w:rPr>
        <w:t xml:space="preserve"> (афиша)</w:t>
      </w:r>
    </w:p>
    <w:p w:rsidR="00135CED" w:rsidRPr="00135CED" w:rsidRDefault="00135CED" w:rsidP="00CB59E5">
      <w:pPr>
        <w:pStyle w:val="a6"/>
        <w:numPr>
          <w:ilvl w:val="0"/>
          <w:numId w:val="2"/>
        </w:numPr>
        <w:shd w:val="clear" w:color="auto" w:fill="FFFFFF"/>
        <w:spacing w:before="0" w:beforeAutospacing="0" w:after="0" w:afterAutospacing="0" w:line="360" w:lineRule="auto"/>
        <w:rPr>
          <w:rFonts w:ascii="Arial" w:hAnsi="Arial" w:cs="Arial"/>
          <w:color w:val="000000"/>
          <w:sz w:val="28"/>
          <w:szCs w:val="28"/>
        </w:rPr>
      </w:pPr>
      <w:r w:rsidRPr="00135CED">
        <w:rPr>
          <w:color w:val="000000"/>
          <w:sz w:val="28"/>
          <w:szCs w:val="28"/>
        </w:rPr>
        <w:t>Человек, который подска</w:t>
      </w:r>
      <w:r w:rsidR="000D0788">
        <w:rPr>
          <w:color w:val="000000"/>
          <w:sz w:val="28"/>
          <w:szCs w:val="28"/>
        </w:rPr>
        <w:t>зывает актёру слова из его речи?</w:t>
      </w:r>
      <w:r w:rsidRPr="00135CED">
        <w:rPr>
          <w:color w:val="000000"/>
          <w:sz w:val="28"/>
          <w:szCs w:val="28"/>
        </w:rPr>
        <w:t xml:space="preserve"> (суфлёр)</w:t>
      </w:r>
    </w:p>
    <w:p w:rsidR="00135CED" w:rsidRPr="00135CED" w:rsidRDefault="00135CED" w:rsidP="00CB59E5">
      <w:pPr>
        <w:pStyle w:val="a6"/>
        <w:numPr>
          <w:ilvl w:val="0"/>
          <w:numId w:val="2"/>
        </w:numPr>
        <w:shd w:val="clear" w:color="auto" w:fill="FFFFFF"/>
        <w:spacing w:before="0" w:beforeAutospacing="0" w:after="0" w:afterAutospacing="0" w:line="360" w:lineRule="auto"/>
        <w:rPr>
          <w:rFonts w:ascii="Arial" w:hAnsi="Arial" w:cs="Arial"/>
          <w:color w:val="000000"/>
          <w:sz w:val="28"/>
          <w:szCs w:val="28"/>
        </w:rPr>
      </w:pPr>
      <w:r w:rsidRPr="00135CED">
        <w:rPr>
          <w:color w:val="000000"/>
          <w:sz w:val="28"/>
          <w:szCs w:val="28"/>
        </w:rPr>
        <w:t>Как называется первый показ спектакля в театре? (премьера)</w:t>
      </w:r>
    </w:p>
    <w:p w:rsidR="00135CED" w:rsidRPr="00135CED" w:rsidRDefault="00135CED" w:rsidP="00CB59E5">
      <w:pPr>
        <w:pStyle w:val="a6"/>
        <w:numPr>
          <w:ilvl w:val="0"/>
          <w:numId w:val="2"/>
        </w:numPr>
        <w:shd w:val="clear" w:color="auto" w:fill="FFFFFF"/>
        <w:spacing w:before="0" w:beforeAutospacing="0" w:after="0" w:afterAutospacing="0" w:line="360" w:lineRule="auto"/>
        <w:rPr>
          <w:rFonts w:ascii="Arial" w:hAnsi="Arial" w:cs="Arial"/>
          <w:color w:val="000000"/>
          <w:sz w:val="28"/>
          <w:szCs w:val="28"/>
        </w:rPr>
      </w:pPr>
      <w:r w:rsidRPr="00135CED">
        <w:rPr>
          <w:color w:val="000000"/>
          <w:sz w:val="28"/>
          <w:szCs w:val="28"/>
        </w:rPr>
        <w:t>Как называется театральная косметика? (грим)</w:t>
      </w:r>
    </w:p>
    <w:p w:rsidR="00135CED" w:rsidRPr="00135CED" w:rsidRDefault="00135CED" w:rsidP="00CB59E5">
      <w:pPr>
        <w:pStyle w:val="a6"/>
        <w:numPr>
          <w:ilvl w:val="0"/>
          <w:numId w:val="2"/>
        </w:numPr>
        <w:shd w:val="clear" w:color="auto" w:fill="FFFFFF"/>
        <w:spacing w:before="0" w:beforeAutospacing="0" w:after="0" w:afterAutospacing="0" w:line="360" w:lineRule="auto"/>
        <w:rPr>
          <w:rFonts w:ascii="Arial" w:hAnsi="Arial" w:cs="Arial"/>
          <w:color w:val="000000"/>
          <w:sz w:val="28"/>
          <w:szCs w:val="28"/>
        </w:rPr>
      </w:pPr>
      <w:r w:rsidRPr="00135CED">
        <w:rPr>
          <w:color w:val="000000"/>
          <w:sz w:val="28"/>
          <w:szCs w:val="28"/>
        </w:rPr>
        <w:t>Бурн</w:t>
      </w:r>
      <w:r w:rsidR="000D0788">
        <w:rPr>
          <w:color w:val="000000"/>
          <w:sz w:val="28"/>
          <w:szCs w:val="28"/>
        </w:rPr>
        <w:t>ые продолжительные аплодисменты?</w:t>
      </w:r>
      <w:r w:rsidRPr="00135CED">
        <w:rPr>
          <w:color w:val="000000"/>
          <w:sz w:val="28"/>
          <w:szCs w:val="28"/>
        </w:rPr>
        <w:t xml:space="preserve"> (овация)</w:t>
      </w:r>
    </w:p>
    <w:p w:rsidR="00135CED" w:rsidRPr="00135CED" w:rsidRDefault="000D0788" w:rsidP="00CB59E5">
      <w:pPr>
        <w:pStyle w:val="a6"/>
        <w:numPr>
          <w:ilvl w:val="0"/>
          <w:numId w:val="2"/>
        </w:numPr>
        <w:shd w:val="clear" w:color="auto" w:fill="FFFFFF"/>
        <w:spacing w:before="0" w:beforeAutospacing="0" w:after="0" w:afterAutospacing="0" w:line="360" w:lineRule="auto"/>
        <w:rPr>
          <w:rFonts w:ascii="Arial" w:hAnsi="Arial" w:cs="Arial"/>
          <w:color w:val="000000"/>
          <w:sz w:val="28"/>
          <w:szCs w:val="28"/>
        </w:rPr>
      </w:pPr>
      <w:r>
        <w:rPr>
          <w:color w:val="000000"/>
          <w:sz w:val="28"/>
          <w:szCs w:val="28"/>
        </w:rPr>
        <w:t>Театральный художник?</w:t>
      </w:r>
      <w:r w:rsidR="00135CED" w:rsidRPr="00135CED">
        <w:rPr>
          <w:color w:val="000000"/>
          <w:sz w:val="28"/>
          <w:szCs w:val="28"/>
        </w:rPr>
        <w:t xml:space="preserve"> (декоратор)</w:t>
      </w:r>
    </w:p>
    <w:p w:rsidR="00135CED" w:rsidRPr="00135CED" w:rsidRDefault="00135CED" w:rsidP="00CB59E5">
      <w:pPr>
        <w:pStyle w:val="a6"/>
        <w:numPr>
          <w:ilvl w:val="0"/>
          <w:numId w:val="2"/>
        </w:numPr>
        <w:shd w:val="clear" w:color="auto" w:fill="FFFFFF"/>
        <w:spacing w:before="0" w:beforeAutospacing="0" w:after="0" w:afterAutospacing="0" w:line="360" w:lineRule="auto"/>
        <w:rPr>
          <w:rFonts w:ascii="Arial" w:hAnsi="Arial" w:cs="Arial"/>
          <w:color w:val="000000"/>
          <w:sz w:val="28"/>
          <w:szCs w:val="28"/>
        </w:rPr>
      </w:pPr>
      <w:r w:rsidRPr="00135CED">
        <w:rPr>
          <w:color w:val="000000"/>
          <w:sz w:val="28"/>
          <w:szCs w:val="28"/>
        </w:rPr>
        <w:t>Драматическое произведен</w:t>
      </w:r>
      <w:r w:rsidR="008D0310">
        <w:rPr>
          <w:color w:val="000000"/>
          <w:sz w:val="28"/>
          <w:szCs w:val="28"/>
        </w:rPr>
        <w:t xml:space="preserve">ие, предназначенное для театра? </w:t>
      </w:r>
      <w:r w:rsidRPr="00135CED">
        <w:rPr>
          <w:color w:val="000000"/>
          <w:sz w:val="28"/>
          <w:szCs w:val="28"/>
        </w:rPr>
        <w:t>(пьеса)</w:t>
      </w:r>
    </w:p>
    <w:p w:rsidR="00135CED" w:rsidRPr="00135CED" w:rsidRDefault="00135CED" w:rsidP="00CB59E5">
      <w:pPr>
        <w:pStyle w:val="a6"/>
        <w:numPr>
          <w:ilvl w:val="0"/>
          <w:numId w:val="2"/>
        </w:numPr>
        <w:shd w:val="clear" w:color="auto" w:fill="FFFFFF"/>
        <w:spacing w:before="0" w:beforeAutospacing="0" w:after="0" w:afterAutospacing="0" w:line="360" w:lineRule="auto"/>
        <w:rPr>
          <w:rFonts w:ascii="Arial" w:hAnsi="Arial" w:cs="Arial"/>
          <w:color w:val="000000"/>
          <w:sz w:val="28"/>
          <w:szCs w:val="28"/>
        </w:rPr>
      </w:pPr>
      <w:r w:rsidRPr="00135CED">
        <w:rPr>
          <w:color w:val="000000"/>
          <w:sz w:val="28"/>
          <w:szCs w:val="28"/>
        </w:rPr>
        <w:t>Помещение театра, где хранят</w:t>
      </w:r>
      <w:r w:rsidR="008D0310">
        <w:rPr>
          <w:color w:val="000000"/>
          <w:sz w:val="28"/>
          <w:szCs w:val="28"/>
        </w:rPr>
        <w:t xml:space="preserve">ся костюмы театральных актёров? </w:t>
      </w:r>
      <w:r w:rsidRPr="00135CED">
        <w:rPr>
          <w:color w:val="000000"/>
          <w:sz w:val="28"/>
          <w:szCs w:val="28"/>
        </w:rPr>
        <w:t>(костюмерная)</w:t>
      </w:r>
    </w:p>
    <w:p w:rsidR="00135CED" w:rsidRPr="008D0310" w:rsidRDefault="00135CED" w:rsidP="008D0310">
      <w:pPr>
        <w:pStyle w:val="a6"/>
        <w:numPr>
          <w:ilvl w:val="0"/>
          <w:numId w:val="2"/>
        </w:numPr>
        <w:shd w:val="clear" w:color="auto" w:fill="FFFFFF"/>
        <w:spacing w:before="0" w:beforeAutospacing="0" w:after="0" w:afterAutospacing="0" w:line="360" w:lineRule="auto"/>
        <w:rPr>
          <w:rFonts w:ascii="Arial" w:hAnsi="Arial" w:cs="Arial"/>
          <w:color w:val="000000"/>
          <w:sz w:val="28"/>
          <w:szCs w:val="28"/>
        </w:rPr>
      </w:pPr>
      <w:r w:rsidRPr="00135CED">
        <w:rPr>
          <w:color w:val="000000"/>
          <w:sz w:val="28"/>
          <w:szCs w:val="28"/>
        </w:rPr>
        <w:t>Как называются изделия, которые только изображают настоящие предметы,</w:t>
      </w:r>
      <w:r w:rsidR="008D0310">
        <w:rPr>
          <w:rFonts w:ascii="Arial" w:hAnsi="Arial" w:cs="Arial"/>
          <w:color w:val="000000"/>
          <w:sz w:val="28"/>
          <w:szCs w:val="28"/>
        </w:rPr>
        <w:t xml:space="preserve"> </w:t>
      </w:r>
      <w:r w:rsidRPr="008D0310">
        <w:rPr>
          <w:color w:val="000000"/>
          <w:sz w:val="28"/>
          <w:szCs w:val="28"/>
        </w:rPr>
        <w:t xml:space="preserve">используемые </w:t>
      </w:r>
      <w:r w:rsidR="008D0310">
        <w:rPr>
          <w:color w:val="000000"/>
          <w:sz w:val="28"/>
          <w:szCs w:val="28"/>
        </w:rPr>
        <w:t>во время представлений в театре?</w:t>
      </w:r>
      <w:r w:rsidRPr="008D0310">
        <w:rPr>
          <w:color w:val="000000"/>
          <w:sz w:val="28"/>
          <w:szCs w:val="28"/>
        </w:rPr>
        <w:t xml:space="preserve"> (бутафория)</w:t>
      </w:r>
    </w:p>
    <w:p w:rsidR="00135CED" w:rsidRPr="00135CED" w:rsidRDefault="00135CED" w:rsidP="00CB59E5">
      <w:pPr>
        <w:pStyle w:val="a6"/>
        <w:numPr>
          <w:ilvl w:val="0"/>
          <w:numId w:val="2"/>
        </w:numPr>
        <w:shd w:val="clear" w:color="auto" w:fill="FFFFFF"/>
        <w:spacing w:before="0" w:beforeAutospacing="0" w:after="0" w:afterAutospacing="0" w:line="360" w:lineRule="auto"/>
        <w:rPr>
          <w:rFonts w:ascii="Arial" w:hAnsi="Arial" w:cs="Arial"/>
          <w:color w:val="000000"/>
          <w:sz w:val="28"/>
          <w:szCs w:val="28"/>
        </w:rPr>
      </w:pPr>
      <w:r w:rsidRPr="00135CED">
        <w:rPr>
          <w:color w:val="000000"/>
          <w:sz w:val="28"/>
          <w:szCs w:val="28"/>
        </w:rPr>
        <w:t>Как называется речь одного лица? (монолог)</w:t>
      </w:r>
    </w:p>
    <w:p w:rsidR="00135CED" w:rsidRPr="00135CED" w:rsidRDefault="00135CED" w:rsidP="00CB59E5">
      <w:pPr>
        <w:pStyle w:val="a6"/>
        <w:numPr>
          <w:ilvl w:val="0"/>
          <w:numId w:val="2"/>
        </w:numPr>
        <w:shd w:val="clear" w:color="auto" w:fill="FFFFFF"/>
        <w:spacing w:before="0" w:beforeAutospacing="0" w:after="0" w:afterAutospacing="0" w:line="360" w:lineRule="auto"/>
        <w:rPr>
          <w:rFonts w:ascii="Arial" w:hAnsi="Arial" w:cs="Arial"/>
          <w:color w:val="000000"/>
          <w:sz w:val="28"/>
          <w:szCs w:val="28"/>
        </w:rPr>
      </w:pPr>
      <w:r w:rsidRPr="00135CED">
        <w:rPr>
          <w:color w:val="000000"/>
          <w:sz w:val="28"/>
          <w:szCs w:val="28"/>
        </w:rPr>
        <w:t>Как называется перерыв в спектакле? (антракт)</w:t>
      </w:r>
    </w:p>
    <w:p w:rsidR="00135CED" w:rsidRPr="00135CED" w:rsidRDefault="00135CED" w:rsidP="00CB59E5">
      <w:pPr>
        <w:pStyle w:val="a6"/>
        <w:numPr>
          <w:ilvl w:val="0"/>
          <w:numId w:val="2"/>
        </w:numPr>
        <w:shd w:val="clear" w:color="auto" w:fill="FFFFFF"/>
        <w:spacing w:before="0" w:beforeAutospacing="0" w:after="0" w:afterAutospacing="0" w:line="360" w:lineRule="auto"/>
        <w:rPr>
          <w:rFonts w:ascii="Arial" w:hAnsi="Arial" w:cs="Arial"/>
          <w:color w:val="000000"/>
          <w:sz w:val="28"/>
          <w:szCs w:val="28"/>
        </w:rPr>
      </w:pPr>
      <w:r w:rsidRPr="00135CED">
        <w:rPr>
          <w:color w:val="000000"/>
          <w:sz w:val="28"/>
          <w:szCs w:val="28"/>
        </w:rPr>
        <w:t>Сколько предупредительных звонков дают перед началом спектакля? (3)</w:t>
      </w:r>
    </w:p>
    <w:p w:rsidR="00135CED" w:rsidRDefault="00616699" w:rsidP="00CB59E5">
      <w:pPr>
        <w:pStyle w:val="a6"/>
        <w:numPr>
          <w:ilvl w:val="0"/>
          <w:numId w:val="2"/>
        </w:numPr>
        <w:shd w:val="clear" w:color="auto" w:fill="FFFFFF"/>
        <w:spacing w:before="0" w:beforeAutospacing="0" w:after="0" w:afterAutospacing="0" w:line="360" w:lineRule="auto"/>
        <w:rPr>
          <w:color w:val="000000"/>
          <w:sz w:val="28"/>
          <w:szCs w:val="28"/>
        </w:rPr>
      </w:pPr>
      <w:r>
        <w:rPr>
          <w:color w:val="000000"/>
          <w:sz w:val="28"/>
          <w:szCs w:val="28"/>
        </w:rPr>
        <w:t>Как называется с</w:t>
      </w:r>
      <w:r w:rsidR="00135CED" w:rsidRPr="00135CED">
        <w:rPr>
          <w:color w:val="000000"/>
          <w:sz w:val="28"/>
          <w:szCs w:val="28"/>
        </w:rPr>
        <w:t>овременный музыкальный спектакль? (мюзикл)</w:t>
      </w:r>
    </w:p>
    <w:p w:rsidR="00135CED" w:rsidRDefault="00135CED" w:rsidP="00135CED">
      <w:pPr>
        <w:pStyle w:val="a6"/>
        <w:shd w:val="clear" w:color="auto" w:fill="FFFFFF"/>
        <w:spacing w:before="0" w:beforeAutospacing="0" w:after="0" w:afterAutospacing="0" w:line="360" w:lineRule="auto"/>
        <w:rPr>
          <w:color w:val="000000"/>
          <w:sz w:val="28"/>
          <w:szCs w:val="28"/>
        </w:rPr>
      </w:pPr>
    </w:p>
    <w:p w:rsidR="00CB59E5" w:rsidRDefault="00CB59E5" w:rsidP="00135CED">
      <w:pPr>
        <w:pStyle w:val="a6"/>
        <w:shd w:val="clear" w:color="auto" w:fill="FFFFFF"/>
        <w:spacing w:before="0" w:beforeAutospacing="0" w:after="0" w:afterAutospacing="0" w:line="360" w:lineRule="auto"/>
        <w:jc w:val="center"/>
        <w:rPr>
          <w:b/>
          <w:color w:val="000000"/>
          <w:sz w:val="28"/>
          <w:szCs w:val="28"/>
        </w:rPr>
      </w:pPr>
    </w:p>
    <w:p w:rsidR="00CB59E5" w:rsidRDefault="00CB59E5" w:rsidP="00135CED">
      <w:pPr>
        <w:pStyle w:val="a6"/>
        <w:shd w:val="clear" w:color="auto" w:fill="FFFFFF"/>
        <w:spacing w:before="0" w:beforeAutospacing="0" w:after="0" w:afterAutospacing="0" w:line="360" w:lineRule="auto"/>
        <w:jc w:val="center"/>
        <w:rPr>
          <w:b/>
          <w:color w:val="000000"/>
          <w:sz w:val="28"/>
          <w:szCs w:val="28"/>
        </w:rPr>
      </w:pPr>
    </w:p>
    <w:p w:rsidR="00CB59E5" w:rsidRDefault="00CB59E5" w:rsidP="00135CED">
      <w:pPr>
        <w:pStyle w:val="a6"/>
        <w:shd w:val="clear" w:color="auto" w:fill="FFFFFF"/>
        <w:spacing w:before="0" w:beforeAutospacing="0" w:after="0" w:afterAutospacing="0" w:line="360" w:lineRule="auto"/>
        <w:jc w:val="center"/>
        <w:rPr>
          <w:b/>
          <w:color w:val="000000"/>
          <w:sz w:val="28"/>
          <w:szCs w:val="28"/>
        </w:rPr>
      </w:pPr>
    </w:p>
    <w:p w:rsidR="00CB59E5" w:rsidRDefault="00CB59E5" w:rsidP="00135CED">
      <w:pPr>
        <w:pStyle w:val="a6"/>
        <w:shd w:val="clear" w:color="auto" w:fill="FFFFFF"/>
        <w:spacing w:before="0" w:beforeAutospacing="0" w:after="0" w:afterAutospacing="0" w:line="360" w:lineRule="auto"/>
        <w:jc w:val="center"/>
        <w:rPr>
          <w:b/>
          <w:color w:val="000000"/>
          <w:sz w:val="28"/>
          <w:szCs w:val="28"/>
        </w:rPr>
      </w:pPr>
    </w:p>
    <w:p w:rsidR="00CB59E5" w:rsidRDefault="00CB59E5" w:rsidP="00135CED">
      <w:pPr>
        <w:pStyle w:val="a6"/>
        <w:shd w:val="clear" w:color="auto" w:fill="FFFFFF"/>
        <w:spacing w:before="0" w:beforeAutospacing="0" w:after="0" w:afterAutospacing="0" w:line="360" w:lineRule="auto"/>
        <w:jc w:val="center"/>
        <w:rPr>
          <w:b/>
          <w:color w:val="000000"/>
          <w:sz w:val="28"/>
          <w:szCs w:val="28"/>
        </w:rPr>
      </w:pPr>
    </w:p>
    <w:p w:rsidR="00CB59E5" w:rsidRDefault="00CB59E5" w:rsidP="00135CED">
      <w:pPr>
        <w:pStyle w:val="a6"/>
        <w:shd w:val="clear" w:color="auto" w:fill="FFFFFF"/>
        <w:spacing w:before="0" w:beforeAutospacing="0" w:after="0" w:afterAutospacing="0" w:line="360" w:lineRule="auto"/>
        <w:jc w:val="center"/>
        <w:rPr>
          <w:b/>
          <w:color w:val="000000"/>
          <w:sz w:val="28"/>
          <w:szCs w:val="28"/>
        </w:rPr>
      </w:pPr>
    </w:p>
    <w:p w:rsidR="00CB59E5" w:rsidRDefault="00CB59E5" w:rsidP="00135CED">
      <w:pPr>
        <w:pStyle w:val="a6"/>
        <w:shd w:val="clear" w:color="auto" w:fill="FFFFFF"/>
        <w:spacing w:before="0" w:beforeAutospacing="0" w:after="0" w:afterAutospacing="0" w:line="360" w:lineRule="auto"/>
        <w:jc w:val="center"/>
        <w:rPr>
          <w:b/>
          <w:color w:val="000000"/>
          <w:sz w:val="28"/>
          <w:szCs w:val="28"/>
        </w:rPr>
      </w:pPr>
    </w:p>
    <w:p w:rsidR="00CB59E5" w:rsidRDefault="00CB59E5" w:rsidP="00135CED">
      <w:pPr>
        <w:pStyle w:val="a6"/>
        <w:shd w:val="clear" w:color="auto" w:fill="FFFFFF"/>
        <w:spacing w:before="0" w:beforeAutospacing="0" w:after="0" w:afterAutospacing="0" w:line="360" w:lineRule="auto"/>
        <w:jc w:val="center"/>
        <w:rPr>
          <w:b/>
          <w:color w:val="000000"/>
          <w:sz w:val="28"/>
          <w:szCs w:val="28"/>
        </w:rPr>
      </w:pPr>
    </w:p>
    <w:p w:rsidR="00135CED" w:rsidRDefault="00135CED" w:rsidP="00135CED">
      <w:pPr>
        <w:pStyle w:val="a6"/>
        <w:shd w:val="clear" w:color="auto" w:fill="FFFFFF"/>
        <w:spacing w:before="0" w:beforeAutospacing="0" w:after="0" w:afterAutospacing="0" w:line="360" w:lineRule="auto"/>
        <w:jc w:val="center"/>
        <w:rPr>
          <w:b/>
          <w:color w:val="000000"/>
          <w:sz w:val="28"/>
          <w:szCs w:val="28"/>
        </w:rPr>
      </w:pPr>
      <w:r w:rsidRPr="00135CED">
        <w:rPr>
          <w:b/>
          <w:color w:val="000000"/>
          <w:sz w:val="28"/>
          <w:szCs w:val="28"/>
        </w:rPr>
        <w:t>ВИДЕОМАТЕРИАЛЫ О ТЕАТРЕ</w:t>
      </w:r>
    </w:p>
    <w:p w:rsidR="00135CED" w:rsidRPr="00CB59E5" w:rsidRDefault="00135CED" w:rsidP="00CB59E5">
      <w:pPr>
        <w:pStyle w:val="ae"/>
        <w:numPr>
          <w:ilvl w:val="0"/>
          <w:numId w:val="1"/>
        </w:numPr>
        <w:spacing w:line="360" w:lineRule="auto"/>
        <w:rPr>
          <w:rFonts w:ascii="Times New Roman" w:hAnsi="Times New Roman" w:cs="Times New Roman"/>
          <w:sz w:val="28"/>
          <w:szCs w:val="28"/>
        </w:rPr>
      </w:pPr>
      <w:r w:rsidRPr="00CB59E5">
        <w:rPr>
          <w:rFonts w:ascii="Times New Roman" w:hAnsi="Times New Roman" w:cs="Times New Roman"/>
          <w:sz w:val="28"/>
          <w:szCs w:val="28"/>
        </w:rPr>
        <w:t xml:space="preserve">История русского театра как история России </w:t>
      </w:r>
      <w:hyperlink r:id="rId26" w:history="1">
        <w:r w:rsidRPr="00CB59E5">
          <w:rPr>
            <w:rStyle w:val="a7"/>
            <w:rFonts w:ascii="Times New Roman" w:hAnsi="Times New Roman" w:cs="Times New Roman"/>
            <w:sz w:val="28"/>
            <w:szCs w:val="28"/>
          </w:rPr>
          <w:t>https://www.youtube.com/watch?v=i91QMRiO0oQ</w:t>
        </w:r>
      </w:hyperlink>
    </w:p>
    <w:p w:rsidR="00135CED" w:rsidRPr="00CB59E5" w:rsidRDefault="00135CED" w:rsidP="00CB59E5">
      <w:pPr>
        <w:pStyle w:val="ae"/>
        <w:numPr>
          <w:ilvl w:val="0"/>
          <w:numId w:val="1"/>
        </w:numPr>
        <w:spacing w:line="360" w:lineRule="auto"/>
        <w:rPr>
          <w:rFonts w:ascii="Times New Roman" w:hAnsi="Times New Roman" w:cs="Times New Roman"/>
          <w:sz w:val="28"/>
          <w:szCs w:val="28"/>
        </w:rPr>
      </w:pPr>
      <w:r w:rsidRPr="00CB59E5">
        <w:rPr>
          <w:rFonts w:ascii="Times New Roman" w:hAnsi="Times New Roman" w:cs="Times New Roman"/>
          <w:sz w:val="28"/>
          <w:szCs w:val="28"/>
        </w:rPr>
        <w:t xml:space="preserve">Создание первого театра в России </w:t>
      </w:r>
      <w:hyperlink r:id="rId27" w:history="1">
        <w:r w:rsidRPr="00CB59E5">
          <w:rPr>
            <w:rStyle w:val="a7"/>
            <w:rFonts w:ascii="Times New Roman" w:hAnsi="Times New Roman" w:cs="Times New Roman"/>
            <w:sz w:val="28"/>
            <w:szCs w:val="28"/>
          </w:rPr>
          <w:t>https://www.youtube.com/watch?v=KuxgxjuotII</w:t>
        </w:r>
      </w:hyperlink>
    </w:p>
    <w:p w:rsidR="00135CED" w:rsidRPr="00CB59E5" w:rsidRDefault="00CB59E5" w:rsidP="00CB59E5">
      <w:pPr>
        <w:pStyle w:val="ae"/>
        <w:numPr>
          <w:ilvl w:val="0"/>
          <w:numId w:val="1"/>
        </w:numPr>
        <w:spacing w:line="360" w:lineRule="auto"/>
        <w:rPr>
          <w:rFonts w:ascii="Times New Roman" w:hAnsi="Times New Roman" w:cs="Times New Roman"/>
          <w:sz w:val="28"/>
          <w:szCs w:val="28"/>
        </w:rPr>
      </w:pPr>
      <w:r w:rsidRPr="00CB59E5">
        <w:rPr>
          <w:rFonts w:ascii="Times New Roman" w:hAnsi="Times New Roman" w:cs="Times New Roman"/>
          <w:sz w:val="28"/>
          <w:szCs w:val="28"/>
        </w:rPr>
        <w:t xml:space="preserve">История Русского театра </w:t>
      </w:r>
      <w:hyperlink r:id="rId28" w:history="1">
        <w:r w:rsidRPr="00CB59E5">
          <w:rPr>
            <w:rStyle w:val="a7"/>
            <w:rFonts w:ascii="Times New Roman" w:hAnsi="Times New Roman" w:cs="Times New Roman"/>
            <w:sz w:val="28"/>
            <w:szCs w:val="28"/>
          </w:rPr>
          <w:t>https://www.youtube.com/watch?v=qNzlPr458fI</w:t>
        </w:r>
      </w:hyperlink>
    </w:p>
    <w:p w:rsidR="00CB59E5" w:rsidRPr="00CB59E5" w:rsidRDefault="00CB59E5" w:rsidP="00CB59E5">
      <w:pPr>
        <w:pStyle w:val="ae"/>
        <w:numPr>
          <w:ilvl w:val="0"/>
          <w:numId w:val="1"/>
        </w:numPr>
        <w:spacing w:line="360" w:lineRule="auto"/>
        <w:rPr>
          <w:rFonts w:ascii="Times New Roman" w:hAnsi="Times New Roman" w:cs="Times New Roman"/>
          <w:sz w:val="28"/>
          <w:szCs w:val="28"/>
        </w:rPr>
      </w:pPr>
      <w:r w:rsidRPr="00CB59E5">
        <w:rPr>
          <w:rFonts w:ascii="Times New Roman" w:hAnsi="Times New Roman" w:cs="Times New Roman"/>
          <w:sz w:val="28"/>
          <w:szCs w:val="28"/>
        </w:rPr>
        <w:t xml:space="preserve">Главная сцена. Большой театр </w:t>
      </w:r>
      <w:hyperlink r:id="rId29" w:history="1">
        <w:r w:rsidRPr="00CB59E5">
          <w:rPr>
            <w:rStyle w:val="a7"/>
            <w:rFonts w:ascii="Times New Roman" w:hAnsi="Times New Roman" w:cs="Times New Roman"/>
            <w:sz w:val="28"/>
            <w:szCs w:val="28"/>
          </w:rPr>
          <w:t>https://www.youtube.com/watch?v=A7gkq-bO2fg</w:t>
        </w:r>
      </w:hyperlink>
    </w:p>
    <w:p w:rsidR="00CB59E5" w:rsidRPr="00CB59E5" w:rsidRDefault="00CB59E5" w:rsidP="00CB59E5">
      <w:pPr>
        <w:pStyle w:val="ae"/>
        <w:numPr>
          <w:ilvl w:val="0"/>
          <w:numId w:val="1"/>
        </w:numPr>
        <w:spacing w:line="360" w:lineRule="auto"/>
        <w:rPr>
          <w:rFonts w:ascii="Times New Roman" w:hAnsi="Times New Roman" w:cs="Times New Roman"/>
          <w:sz w:val="28"/>
          <w:szCs w:val="28"/>
        </w:rPr>
      </w:pPr>
      <w:r w:rsidRPr="00CB59E5">
        <w:rPr>
          <w:rFonts w:ascii="Times New Roman" w:hAnsi="Times New Roman" w:cs="Times New Roman"/>
          <w:sz w:val="28"/>
          <w:szCs w:val="28"/>
        </w:rPr>
        <w:t xml:space="preserve">Театр на Руси. Скоморошество </w:t>
      </w:r>
      <w:hyperlink r:id="rId30" w:history="1">
        <w:r w:rsidRPr="00CB59E5">
          <w:rPr>
            <w:rStyle w:val="a7"/>
            <w:rFonts w:ascii="Times New Roman" w:hAnsi="Times New Roman" w:cs="Times New Roman"/>
            <w:sz w:val="28"/>
            <w:szCs w:val="28"/>
          </w:rPr>
          <w:t>https://www.youtube.com/watch?v=-Y5QZHT6M_Y</w:t>
        </w:r>
      </w:hyperlink>
    </w:p>
    <w:p w:rsidR="00CB59E5" w:rsidRPr="00CB59E5" w:rsidRDefault="00CB59E5" w:rsidP="00CB59E5">
      <w:pPr>
        <w:pStyle w:val="ae"/>
        <w:numPr>
          <w:ilvl w:val="0"/>
          <w:numId w:val="1"/>
        </w:numPr>
        <w:spacing w:line="360" w:lineRule="auto"/>
        <w:rPr>
          <w:rFonts w:ascii="Times New Roman" w:hAnsi="Times New Roman" w:cs="Times New Roman"/>
          <w:sz w:val="28"/>
          <w:szCs w:val="28"/>
        </w:rPr>
      </w:pPr>
      <w:r w:rsidRPr="00CB59E5">
        <w:rPr>
          <w:rFonts w:ascii="Times New Roman" w:hAnsi="Times New Roman" w:cs="Times New Roman"/>
          <w:sz w:val="28"/>
          <w:szCs w:val="28"/>
        </w:rPr>
        <w:t xml:space="preserve">Жизнь Станиславского глазами МХТ им. Чехова </w:t>
      </w:r>
      <w:hyperlink r:id="rId31" w:history="1">
        <w:r w:rsidRPr="00CB59E5">
          <w:rPr>
            <w:rStyle w:val="a7"/>
            <w:rFonts w:ascii="Times New Roman" w:hAnsi="Times New Roman" w:cs="Times New Roman"/>
            <w:sz w:val="28"/>
            <w:szCs w:val="28"/>
          </w:rPr>
          <w:t>https://www.youtube.com/watch?v=2AI1Fm_XSjw</w:t>
        </w:r>
      </w:hyperlink>
    </w:p>
    <w:p w:rsidR="00CB59E5" w:rsidRPr="00CB59E5" w:rsidRDefault="00CB59E5" w:rsidP="00CB59E5">
      <w:pPr>
        <w:pStyle w:val="ae"/>
        <w:numPr>
          <w:ilvl w:val="0"/>
          <w:numId w:val="1"/>
        </w:numPr>
        <w:spacing w:line="360" w:lineRule="auto"/>
        <w:rPr>
          <w:rFonts w:ascii="Times New Roman" w:hAnsi="Times New Roman" w:cs="Times New Roman"/>
          <w:sz w:val="28"/>
          <w:szCs w:val="28"/>
        </w:rPr>
      </w:pPr>
      <w:r w:rsidRPr="00CB59E5">
        <w:rPr>
          <w:rFonts w:ascii="Times New Roman" w:hAnsi="Times New Roman" w:cs="Times New Roman"/>
          <w:sz w:val="28"/>
          <w:szCs w:val="28"/>
        </w:rPr>
        <w:t xml:space="preserve">Мейерхольд </w:t>
      </w:r>
      <w:hyperlink r:id="rId32" w:history="1">
        <w:r w:rsidRPr="00CB59E5">
          <w:rPr>
            <w:rStyle w:val="a7"/>
            <w:rFonts w:ascii="Times New Roman" w:hAnsi="Times New Roman" w:cs="Times New Roman"/>
            <w:sz w:val="28"/>
            <w:szCs w:val="28"/>
          </w:rPr>
          <w:t>https://www.youtube.com/watch?v=Dxt3J0ffr8M</w:t>
        </w:r>
      </w:hyperlink>
    </w:p>
    <w:p w:rsidR="00CB59E5" w:rsidRDefault="00CB59E5" w:rsidP="00CB59E5">
      <w:pPr>
        <w:pStyle w:val="ae"/>
        <w:numPr>
          <w:ilvl w:val="0"/>
          <w:numId w:val="1"/>
        </w:numPr>
        <w:spacing w:line="360" w:lineRule="auto"/>
        <w:rPr>
          <w:rFonts w:ascii="Times New Roman" w:hAnsi="Times New Roman" w:cs="Times New Roman"/>
          <w:sz w:val="28"/>
          <w:szCs w:val="28"/>
        </w:rPr>
      </w:pPr>
      <w:r w:rsidRPr="00CB59E5">
        <w:rPr>
          <w:rFonts w:ascii="Times New Roman" w:hAnsi="Times New Roman" w:cs="Times New Roman"/>
          <w:sz w:val="28"/>
          <w:szCs w:val="28"/>
        </w:rPr>
        <w:t xml:space="preserve">Живые страницы истории советского театра </w:t>
      </w:r>
      <w:hyperlink r:id="rId33" w:history="1">
        <w:r w:rsidRPr="00CB59E5">
          <w:rPr>
            <w:rStyle w:val="a7"/>
            <w:rFonts w:ascii="Times New Roman" w:hAnsi="Times New Roman" w:cs="Times New Roman"/>
            <w:sz w:val="28"/>
            <w:szCs w:val="28"/>
          </w:rPr>
          <w:t>https://www.youtube.com/watch?v=LSdPbXHnuWw</w:t>
        </w:r>
      </w:hyperlink>
    </w:p>
    <w:p w:rsidR="00CB59E5" w:rsidRPr="00CB59E5" w:rsidRDefault="00457775" w:rsidP="00CB59E5">
      <w:pPr>
        <w:spacing w:line="360" w:lineRule="auto"/>
        <w:jc w:val="center"/>
        <w:rPr>
          <w:rFonts w:ascii="Times New Roman" w:hAnsi="Times New Roman" w:cs="Times New Roman"/>
          <w:b/>
          <w:sz w:val="28"/>
          <w:szCs w:val="28"/>
        </w:rPr>
      </w:pPr>
      <w:r>
        <w:rPr>
          <w:rFonts w:ascii="Times New Roman" w:hAnsi="Times New Roman" w:cs="Times New Roman"/>
          <w:b/>
          <w:sz w:val="28"/>
          <w:szCs w:val="28"/>
        </w:rPr>
        <w:t>В продолжение</w:t>
      </w:r>
      <w:r w:rsidR="00CB59E5" w:rsidRPr="00CB59E5">
        <w:rPr>
          <w:rFonts w:ascii="Times New Roman" w:hAnsi="Times New Roman" w:cs="Times New Roman"/>
          <w:b/>
          <w:sz w:val="28"/>
          <w:szCs w:val="28"/>
        </w:rPr>
        <w:t xml:space="preserve"> тематической программы </w:t>
      </w:r>
      <w:r>
        <w:rPr>
          <w:rFonts w:ascii="Times New Roman" w:hAnsi="Times New Roman" w:cs="Times New Roman"/>
          <w:b/>
          <w:sz w:val="28"/>
          <w:szCs w:val="28"/>
        </w:rPr>
        <w:t xml:space="preserve">предлагается </w:t>
      </w:r>
      <w:r w:rsidR="00CB59E5" w:rsidRPr="00CB59E5">
        <w:rPr>
          <w:rFonts w:ascii="Times New Roman" w:hAnsi="Times New Roman" w:cs="Times New Roman"/>
          <w:b/>
          <w:sz w:val="28"/>
          <w:szCs w:val="28"/>
        </w:rPr>
        <w:t>показ художественного фильма "Гори, гор</w:t>
      </w:r>
      <w:r>
        <w:rPr>
          <w:rFonts w:ascii="Times New Roman" w:hAnsi="Times New Roman" w:cs="Times New Roman"/>
          <w:b/>
          <w:sz w:val="28"/>
          <w:szCs w:val="28"/>
        </w:rPr>
        <w:t>и, моя звезда" (0+) режиссера Александра</w:t>
      </w:r>
      <w:bookmarkStart w:id="0" w:name="_GoBack"/>
      <w:bookmarkEnd w:id="0"/>
      <w:r w:rsidR="00CB59E5" w:rsidRPr="00CB59E5">
        <w:rPr>
          <w:rFonts w:ascii="Times New Roman" w:hAnsi="Times New Roman" w:cs="Times New Roman"/>
          <w:b/>
          <w:sz w:val="28"/>
          <w:szCs w:val="28"/>
        </w:rPr>
        <w:t xml:space="preserve"> Митты</w:t>
      </w:r>
    </w:p>
    <w:p w:rsidR="00135CED" w:rsidRPr="00135CED" w:rsidRDefault="00135CED" w:rsidP="00CB59E5">
      <w:pPr>
        <w:pStyle w:val="a6"/>
        <w:shd w:val="clear" w:color="auto" w:fill="FFFFFF"/>
        <w:spacing w:before="0" w:beforeAutospacing="0" w:after="0" w:afterAutospacing="0" w:line="360" w:lineRule="auto"/>
        <w:jc w:val="both"/>
        <w:rPr>
          <w:rFonts w:ascii="Arial" w:hAnsi="Arial" w:cs="Arial"/>
          <w:b/>
          <w:color w:val="000000"/>
          <w:sz w:val="28"/>
          <w:szCs w:val="28"/>
        </w:rPr>
      </w:pPr>
    </w:p>
    <w:p w:rsidR="00A26995" w:rsidRPr="00135CED" w:rsidRDefault="00A26995">
      <w:pPr>
        <w:rPr>
          <w:sz w:val="28"/>
          <w:szCs w:val="28"/>
        </w:rPr>
      </w:pPr>
    </w:p>
    <w:sectPr w:rsidR="00A26995" w:rsidRPr="00135CED" w:rsidSect="002F698B">
      <w:footerReference w:type="default" r:id="rId34"/>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7271" w:rsidRDefault="00DE7271" w:rsidP="00656D53">
      <w:pPr>
        <w:spacing w:after="0" w:line="240" w:lineRule="auto"/>
      </w:pPr>
      <w:r>
        <w:separator/>
      </w:r>
    </w:p>
  </w:endnote>
  <w:endnote w:type="continuationSeparator" w:id="0">
    <w:p w:rsidR="00DE7271" w:rsidRDefault="00DE7271" w:rsidP="00656D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Bahnschrift Light">
    <w:altName w:val="Segoe UI"/>
    <w:charset w:val="CC"/>
    <w:family w:val="swiss"/>
    <w:pitch w:val="variable"/>
    <w:sig w:usb0="00000001" w:usb1="00000002" w:usb2="00000000" w:usb3="00000000" w:csb0="0000019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6319818"/>
      <w:docPartObj>
        <w:docPartGallery w:val="Page Numbers (Bottom of Page)"/>
        <w:docPartUnique/>
      </w:docPartObj>
    </w:sdtPr>
    <w:sdtContent>
      <w:p w:rsidR="00DE7271" w:rsidRDefault="00DE7271">
        <w:pPr>
          <w:pStyle w:val="ab"/>
          <w:jc w:val="center"/>
        </w:pPr>
        <w:r>
          <w:fldChar w:fldCharType="begin"/>
        </w:r>
        <w:r>
          <w:instrText>PAGE   \* MERGEFORMAT</w:instrText>
        </w:r>
        <w:r>
          <w:fldChar w:fldCharType="separate"/>
        </w:r>
        <w:r w:rsidR="00457775">
          <w:rPr>
            <w:noProof/>
          </w:rPr>
          <w:t>21</w:t>
        </w:r>
        <w:r>
          <w:fldChar w:fldCharType="end"/>
        </w:r>
      </w:p>
    </w:sdtContent>
  </w:sdt>
  <w:p w:rsidR="00DE7271" w:rsidRDefault="00DE7271">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7271" w:rsidRDefault="00DE7271" w:rsidP="00656D53">
      <w:pPr>
        <w:spacing w:after="0" w:line="240" w:lineRule="auto"/>
      </w:pPr>
      <w:r>
        <w:separator/>
      </w:r>
    </w:p>
  </w:footnote>
  <w:footnote w:type="continuationSeparator" w:id="0">
    <w:p w:rsidR="00DE7271" w:rsidRDefault="00DE7271" w:rsidP="00656D5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1810E8"/>
    <w:multiLevelType w:val="hybridMultilevel"/>
    <w:tmpl w:val="8DDE29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46B3B98"/>
    <w:multiLevelType w:val="hybridMultilevel"/>
    <w:tmpl w:val="F782FB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582A17B5"/>
    <w:multiLevelType w:val="hybridMultilevel"/>
    <w:tmpl w:val="616E3BA0"/>
    <w:lvl w:ilvl="0" w:tplc="04190011">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3E3A"/>
    <w:rsid w:val="00007C05"/>
    <w:rsid w:val="000D0788"/>
    <w:rsid w:val="00135CED"/>
    <w:rsid w:val="001447E0"/>
    <w:rsid w:val="001449AF"/>
    <w:rsid w:val="002141AD"/>
    <w:rsid w:val="002F698B"/>
    <w:rsid w:val="00382567"/>
    <w:rsid w:val="00383824"/>
    <w:rsid w:val="00427755"/>
    <w:rsid w:val="00457775"/>
    <w:rsid w:val="004F575A"/>
    <w:rsid w:val="00596D08"/>
    <w:rsid w:val="00616699"/>
    <w:rsid w:val="00655EA6"/>
    <w:rsid w:val="00656D53"/>
    <w:rsid w:val="007F60A1"/>
    <w:rsid w:val="008D0310"/>
    <w:rsid w:val="00A04B50"/>
    <w:rsid w:val="00A26995"/>
    <w:rsid w:val="00AB08DD"/>
    <w:rsid w:val="00AB0903"/>
    <w:rsid w:val="00B03892"/>
    <w:rsid w:val="00CB59E5"/>
    <w:rsid w:val="00D33E3A"/>
    <w:rsid w:val="00DE7271"/>
    <w:rsid w:val="00E05B5E"/>
    <w:rsid w:val="00E4003D"/>
    <w:rsid w:val="00E92DCB"/>
    <w:rsid w:val="00EE2088"/>
    <w:rsid w:val="00FA17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135CE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26995"/>
    <w:pPr>
      <w:spacing w:after="0" w:line="240" w:lineRule="auto"/>
    </w:pPr>
    <w:rPr>
      <w:rFonts w:ascii="Times New Roman" w:eastAsia="Calibri" w:hAnsi="Times New Roman" w:cs="Times New Roman"/>
      <w:sz w:val="24"/>
      <w:szCs w:val="24"/>
      <w:lang w:eastAsia="ru-RU"/>
    </w:rPr>
  </w:style>
  <w:style w:type="paragraph" w:styleId="a4">
    <w:name w:val="Balloon Text"/>
    <w:basedOn w:val="a"/>
    <w:link w:val="a5"/>
    <w:uiPriority w:val="99"/>
    <w:semiHidden/>
    <w:unhideWhenUsed/>
    <w:rsid w:val="00A2699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26995"/>
    <w:rPr>
      <w:rFonts w:ascii="Tahoma" w:hAnsi="Tahoma" w:cs="Tahoma"/>
      <w:sz w:val="16"/>
      <w:szCs w:val="16"/>
    </w:rPr>
  </w:style>
  <w:style w:type="paragraph" w:styleId="a6">
    <w:name w:val="Normal (Web)"/>
    <w:basedOn w:val="a"/>
    <w:uiPriority w:val="99"/>
    <w:semiHidden/>
    <w:unhideWhenUsed/>
    <w:rsid w:val="00656D5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unhideWhenUsed/>
    <w:rsid w:val="00656D53"/>
    <w:rPr>
      <w:color w:val="0000FF"/>
      <w:u w:val="single"/>
    </w:rPr>
  </w:style>
  <w:style w:type="character" w:styleId="a8">
    <w:name w:val="Emphasis"/>
    <w:basedOn w:val="a0"/>
    <w:uiPriority w:val="20"/>
    <w:qFormat/>
    <w:rsid w:val="00656D53"/>
    <w:rPr>
      <w:i/>
      <w:iCs/>
    </w:rPr>
  </w:style>
  <w:style w:type="paragraph" w:styleId="a9">
    <w:name w:val="header"/>
    <w:basedOn w:val="a"/>
    <w:link w:val="aa"/>
    <w:uiPriority w:val="99"/>
    <w:unhideWhenUsed/>
    <w:rsid w:val="00656D53"/>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656D53"/>
  </w:style>
  <w:style w:type="paragraph" w:styleId="ab">
    <w:name w:val="footer"/>
    <w:basedOn w:val="a"/>
    <w:link w:val="ac"/>
    <w:uiPriority w:val="99"/>
    <w:unhideWhenUsed/>
    <w:rsid w:val="00656D53"/>
    <w:pPr>
      <w:tabs>
        <w:tab w:val="center" w:pos="4677"/>
        <w:tab w:val="right" w:pos="9355"/>
      </w:tabs>
      <w:spacing w:after="0" w:line="240" w:lineRule="auto"/>
    </w:pPr>
  </w:style>
  <w:style w:type="character" w:customStyle="1" w:styleId="ac">
    <w:name w:val="Нижний колонтитул Знак"/>
    <w:basedOn w:val="a0"/>
    <w:link w:val="ab"/>
    <w:uiPriority w:val="99"/>
    <w:rsid w:val="00656D53"/>
  </w:style>
  <w:style w:type="character" w:styleId="ad">
    <w:name w:val="Strong"/>
    <w:basedOn w:val="a0"/>
    <w:uiPriority w:val="22"/>
    <w:qFormat/>
    <w:rsid w:val="001449AF"/>
    <w:rPr>
      <w:b/>
      <w:bCs/>
    </w:rPr>
  </w:style>
  <w:style w:type="character" w:customStyle="1" w:styleId="10">
    <w:name w:val="Заголовок 1 Знак"/>
    <w:basedOn w:val="a0"/>
    <w:link w:val="1"/>
    <w:uiPriority w:val="9"/>
    <w:rsid w:val="00135CED"/>
    <w:rPr>
      <w:rFonts w:ascii="Times New Roman" w:eastAsia="Times New Roman" w:hAnsi="Times New Roman" w:cs="Times New Roman"/>
      <w:b/>
      <w:bCs/>
      <w:kern w:val="36"/>
      <w:sz w:val="48"/>
      <w:szCs w:val="48"/>
      <w:lang w:eastAsia="ru-RU"/>
    </w:rPr>
  </w:style>
  <w:style w:type="paragraph" w:styleId="ae">
    <w:name w:val="List Paragraph"/>
    <w:basedOn w:val="a"/>
    <w:uiPriority w:val="34"/>
    <w:qFormat/>
    <w:rsid w:val="00CB59E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135CE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26995"/>
    <w:pPr>
      <w:spacing w:after="0" w:line="240" w:lineRule="auto"/>
    </w:pPr>
    <w:rPr>
      <w:rFonts w:ascii="Times New Roman" w:eastAsia="Calibri" w:hAnsi="Times New Roman" w:cs="Times New Roman"/>
      <w:sz w:val="24"/>
      <w:szCs w:val="24"/>
      <w:lang w:eastAsia="ru-RU"/>
    </w:rPr>
  </w:style>
  <w:style w:type="paragraph" w:styleId="a4">
    <w:name w:val="Balloon Text"/>
    <w:basedOn w:val="a"/>
    <w:link w:val="a5"/>
    <w:uiPriority w:val="99"/>
    <w:semiHidden/>
    <w:unhideWhenUsed/>
    <w:rsid w:val="00A2699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26995"/>
    <w:rPr>
      <w:rFonts w:ascii="Tahoma" w:hAnsi="Tahoma" w:cs="Tahoma"/>
      <w:sz w:val="16"/>
      <w:szCs w:val="16"/>
    </w:rPr>
  </w:style>
  <w:style w:type="paragraph" w:styleId="a6">
    <w:name w:val="Normal (Web)"/>
    <w:basedOn w:val="a"/>
    <w:uiPriority w:val="99"/>
    <w:semiHidden/>
    <w:unhideWhenUsed/>
    <w:rsid w:val="00656D5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unhideWhenUsed/>
    <w:rsid w:val="00656D53"/>
    <w:rPr>
      <w:color w:val="0000FF"/>
      <w:u w:val="single"/>
    </w:rPr>
  </w:style>
  <w:style w:type="character" w:styleId="a8">
    <w:name w:val="Emphasis"/>
    <w:basedOn w:val="a0"/>
    <w:uiPriority w:val="20"/>
    <w:qFormat/>
    <w:rsid w:val="00656D53"/>
    <w:rPr>
      <w:i/>
      <w:iCs/>
    </w:rPr>
  </w:style>
  <w:style w:type="paragraph" w:styleId="a9">
    <w:name w:val="header"/>
    <w:basedOn w:val="a"/>
    <w:link w:val="aa"/>
    <w:uiPriority w:val="99"/>
    <w:unhideWhenUsed/>
    <w:rsid w:val="00656D53"/>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656D53"/>
  </w:style>
  <w:style w:type="paragraph" w:styleId="ab">
    <w:name w:val="footer"/>
    <w:basedOn w:val="a"/>
    <w:link w:val="ac"/>
    <w:uiPriority w:val="99"/>
    <w:unhideWhenUsed/>
    <w:rsid w:val="00656D53"/>
    <w:pPr>
      <w:tabs>
        <w:tab w:val="center" w:pos="4677"/>
        <w:tab w:val="right" w:pos="9355"/>
      </w:tabs>
      <w:spacing w:after="0" w:line="240" w:lineRule="auto"/>
    </w:pPr>
  </w:style>
  <w:style w:type="character" w:customStyle="1" w:styleId="ac">
    <w:name w:val="Нижний колонтитул Знак"/>
    <w:basedOn w:val="a0"/>
    <w:link w:val="ab"/>
    <w:uiPriority w:val="99"/>
    <w:rsid w:val="00656D53"/>
  </w:style>
  <w:style w:type="character" w:styleId="ad">
    <w:name w:val="Strong"/>
    <w:basedOn w:val="a0"/>
    <w:uiPriority w:val="22"/>
    <w:qFormat/>
    <w:rsid w:val="001449AF"/>
    <w:rPr>
      <w:b/>
      <w:bCs/>
    </w:rPr>
  </w:style>
  <w:style w:type="character" w:customStyle="1" w:styleId="10">
    <w:name w:val="Заголовок 1 Знак"/>
    <w:basedOn w:val="a0"/>
    <w:link w:val="1"/>
    <w:uiPriority w:val="9"/>
    <w:rsid w:val="00135CED"/>
    <w:rPr>
      <w:rFonts w:ascii="Times New Roman" w:eastAsia="Times New Roman" w:hAnsi="Times New Roman" w:cs="Times New Roman"/>
      <w:b/>
      <w:bCs/>
      <w:kern w:val="36"/>
      <w:sz w:val="48"/>
      <w:szCs w:val="48"/>
      <w:lang w:eastAsia="ru-RU"/>
    </w:rPr>
  </w:style>
  <w:style w:type="paragraph" w:styleId="ae">
    <w:name w:val="List Paragraph"/>
    <w:basedOn w:val="a"/>
    <w:uiPriority w:val="34"/>
    <w:qFormat/>
    <w:rsid w:val="00CB59E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4331336">
      <w:bodyDiv w:val="1"/>
      <w:marLeft w:val="0"/>
      <w:marRight w:val="0"/>
      <w:marTop w:val="0"/>
      <w:marBottom w:val="0"/>
      <w:divBdr>
        <w:top w:val="none" w:sz="0" w:space="0" w:color="auto"/>
        <w:left w:val="none" w:sz="0" w:space="0" w:color="auto"/>
        <w:bottom w:val="none" w:sz="0" w:space="0" w:color="auto"/>
        <w:right w:val="none" w:sz="0" w:space="0" w:color="auto"/>
      </w:divBdr>
    </w:div>
    <w:div w:id="1520195330">
      <w:bodyDiv w:val="1"/>
      <w:marLeft w:val="0"/>
      <w:marRight w:val="0"/>
      <w:marTop w:val="0"/>
      <w:marBottom w:val="0"/>
      <w:divBdr>
        <w:top w:val="none" w:sz="0" w:space="0" w:color="auto"/>
        <w:left w:val="none" w:sz="0" w:space="0" w:color="auto"/>
        <w:bottom w:val="none" w:sz="0" w:space="0" w:color="auto"/>
        <w:right w:val="none" w:sz="0" w:space="0" w:color="auto"/>
      </w:divBdr>
    </w:div>
    <w:div w:id="1525822458">
      <w:bodyDiv w:val="1"/>
      <w:marLeft w:val="0"/>
      <w:marRight w:val="0"/>
      <w:marTop w:val="0"/>
      <w:marBottom w:val="0"/>
      <w:divBdr>
        <w:top w:val="none" w:sz="0" w:space="0" w:color="auto"/>
        <w:left w:val="none" w:sz="0" w:space="0" w:color="auto"/>
        <w:bottom w:val="none" w:sz="0" w:space="0" w:color="auto"/>
        <w:right w:val="none" w:sz="0" w:space="0" w:color="auto"/>
      </w:divBdr>
      <w:divsChild>
        <w:div w:id="690566712">
          <w:marLeft w:val="-450"/>
          <w:marRight w:val="450"/>
          <w:marTop w:val="150"/>
          <w:marBottom w:val="150"/>
          <w:divBdr>
            <w:top w:val="none" w:sz="0" w:space="0" w:color="auto"/>
            <w:left w:val="none" w:sz="0" w:space="0" w:color="auto"/>
            <w:bottom w:val="none" w:sz="0" w:space="0" w:color="auto"/>
            <w:right w:val="none" w:sz="0" w:space="0" w:color="auto"/>
          </w:divBdr>
          <w:divsChild>
            <w:div w:id="1914198540">
              <w:marLeft w:val="0"/>
              <w:marRight w:val="0"/>
              <w:marTop w:val="192"/>
              <w:marBottom w:val="0"/>
              <w:divBdr>
                <w:top w:val="none" w:sz="0" w:space="0" w:color="auto"/>
                <w:left w:val="none" w:sz="0" w:space="0" w:color="auto"/>
                <w:bottom w:val="none" w:sz="0" w:space="0" w:color="auto"/>
                <w:right w:val="none" w:sz="0" w:space="0" w:color="auto"/>
              </w:divBdr>
            </w:div>
            <w:div w:id="1397972386">
              <w:marLeft w:val="0"/>
              <w:marRight w:val="0"/>
              <w:marTop w:val="0"/>
              <w:marBottom w:val="0"/>
              <w:divBdr>
                <w:top w:val="none" w:sz="0" w:space="0" w:color="auto"/>
                <w:left w:val="none" w:sz="0" w:space="0" w:color="auto"/>
                <w:bottom w:val="none" w:sz="0" w:space="0" w:color="auto"/>
                <w:right w:val="none" w:sz="0" w:space="0" w:color="auto"/>
              </w:divBdr>
            </w:div>
          </w:divsChild>
        </w:div>
        <w:div w:id="424771228">
          <w:marLeft w:val="-450"/>
          <w:marRight w:val="450"/>
          <w:marTop w:val="150"/>
          <w:marBottom w:val="150"/>
          <w:divBdr>
            <w:top w:val="none" w:sz="0" w:space="0" w:color="auto"/>
            <w:left w:val="none" w:sz="0" w:space="0" w:color="auto"/>
            <w:bottom w:val="none" w:sz="0" w:space="0" w:color="auto"/>
            <w:right w:val="none" w:sz="0" w:space="0" w:color="auto"/>
          </w:divBdr>
          <w:divsChild>
            <w:div w:id="576524659">
              <w:marLeft w:val="0"/>
              <w:marRight w:val="0"/>
              <w:marTop w:val="192"/>
              <w:marBottom w:val="0"/>
              <w:divBdr>
                <w:top w:val="none" w:sz="0" w:space="0" w:color="auto"/>
                <w:left w:val="none" w:sz="0" w:space="0" w:color="auto"/>
                <w:bottom w:val="none" w:sz="0" w:space="0" w:color="auto"/>
                <w:right w:val="none" w:sz="0" w:space="0" w:color="auto"/>
              </w:divBdr>
            </w:div>
            <w:div w:id="169476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178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hyperlink" Target="https://www.youtube.com/watch?v=i91QMRiO0oQ" TargetMode="External"/><Relationship Id="rId3" Type="http://schemas.microsoft.com/office/2007/relationships/stylesWithEffects" Target="stylesWithEffects.xml"/><Relationship Id="rId21" Type="http://schemas.openxmlformats.org/officeDocument/2006/relationships/image" Target="media/image14.jp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8.jpg"/><Relationship Id="rId33" Type="http://schemas.openxmlformats.org/officeDocument/2006/relationships/hyperlink" Target="https://www.youtube.com/watch?v=LSdPbXHnuWw" TargetMode="Externa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hyperlink" Target="https://www.youtube.com/watch?v=A7gkq-bO2fg"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hyperlink" Target="https://www.youtube.com/watch?v=Dxt3J0ffr8M"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hyperlink" Target="https://www.youtube.com/watch?v=qNzlPr458fI" TargetMode="External"/><Relationship Id="rId36"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hyperlink" Target="https://www.youtube.com/watch?v=2AI1Fm_XSjw"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hyperlink" Target="https://www.youtube.com/watch?v=KuxgxjuotII" TargetMode="External"/><Relationship Id="rId30" Type="http://schemas.openxmlformats.org/officeDocument/2006/relationships/hyperlink" Target="https://www.youtube.com/watch?v=-Y5QZHT6M_Y" TargetMode="Externa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253</TotalTime>
  <Pages>21</Pages>
  <Words>2965</Words>
  <Characters>16905</Characters>
  <Application>Microsoft Office Word</Application>
  <DocSecurity>0</DocSecurity>
  <Lines>140</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19831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User</cp:lastModifiedBy>
  <cp:revision>14</cp:revision>
  <dcterms:created xsi:type="dcterms:W3CDTF">2020-02-25T07:29:00Z</dcterms:created>
  <dcterms:modified xsi:type="dcterms:W3CDTF">2020-03-06T11:43:00Z</dcterms:modified>
</cp:coreProperties>
</file>